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0CB28" w14:textId="047FF9B5" w:rsidR="00217804" w:rsidRPr="00970993" w:rsidRDefault="00217804" w:rsidP="00DE22EC">
      <w:pPr>
        <w:jc w:val="center"/>
        <w:rPr>
          <w:rFonts w:ascii="Tahoma" w:eastAsia="Tahoma" w:hAnsi="Tahoma" w:cs="Tahoma"/>
          <w:b/>
          <w:sz w:val="40"/>
          <w:szCs w:val="40"/>
        </w:rPr>
      </w:pPr>
      <w:r w:rsidRPr="00970993">
        <w:rPr>
          <w:rFonts w:ascii="Tahoma" w:eastAsia="Tahoma" w:hAnsi="Tahoma" w:cs="Tahoma"/>
          <w:b/>
          <w:sz w:val="40"/>
          <w:szCs w:val="40"/>
        </w:rPr>
        <w:t>Teenageři se AI nebojí – staví drony pro záchranáře a přemýšlí, jak zamezit plýtvání</w:t>
      </w:r>
    </w:p>
    <w:p w14:paraId="20FF987B" w14:textId="0EEA308E" w:rsidR="00112548" w:rsidRPr="00F90505" w:rsidRDefault="00F459D9" w:rsidP="00706BF9">
      <w:pPr>
        <w:jc w:val="both"/>
        <w:rPr>
          <w:rFonts w:ascii="Tahoma" w:eastAsia="Tahoma" w:hAnsi="Tahoma" w:cs="Tahoma"/>
          <w:b/>
          <w:sz w:val="20"/>
          <w:szCs w:val="20"/>
        </w:rPr>
      </w:pPr>
      <w:r w:rsidRPr="00F90505">
        <w:rPr>
          <w:rFonts w:ascii="Tahoma" w:eastAsia="Tahoma" w:hAnsi="Tahoma" w:cs="Tahoma"/>
          <w:b/>
          <w:sz w:val="20"/>
          <w:szCs w:val="20"/>
        </w:rPr>
        <w:t xml:space="preserve">PRAHA, 2. </w:t>
      </w:r>
      <w:r w:rsidR="00DE22EC" w:rsidRPr="00F90505">
        <w:rPr>
          <w:rFonts w:ascii="Tahoma" w:eastAsia="Tahoma" w:hAnsi="Tahoma" w:cs="Tahoma"/>
          <w:b/>
          <w:sz w:val="20"/>
          <w:szCs w:val="20"/>
        </w:rPr>
        <w:t>DUBNA</w:t>
      </w:r>
      <w:r w:rsidRPr="00F90505">
        <w:rPr>
          <w:rFonts w:ascii="Tahoma" w:eastAsia="Tahoma" w:hAnsi="Tahoma" w:cs="Tahoma"/>
          <w:b/>
          <w:sz w:val="20"/>
          <w:szCs w:val="20"/>
        </w:rPr>
        <w:t xml:space="preserve"> 2025 – </w:t>
      </w:r>
      <w:r w:rsidR="001C5CD6" w:rsidRPr="00F90505">
        <w:rPr>
          <w:rFonts w:ascii="Tahoma" w:eastAsia="Tahoma" w:hAnsi="Tahoma" w:cs="Tahoma"/>
          <w:b/>
          <w:sz w:val="20"/>
          <w:szCs w:val="20"/>
        </w:rPr>
        <w:t xml:space="preserve">Středoškoláci </w:t>
      </w:r>
      <w:r w:rsidR="00463058" w:rsidRPr="00F90505">
        <w:rPr>
          <w:rFonts w:ascii="Tahoma" w:eastAsia="Tahoma" w:hAnsi="Tahoma" w:cs="Tahoma"/>
          <w:b/>
          <w:sz w:val="20"/>
          <w:szCs w:val="20"/>
        </w:rPr>
        <w:t>nevnímají umělou inteligenci jako hrozbu, ale jako příležitost</w:t>
      </w:r>
      <w:r w:rsidR="00C870D6" w:rsidRPr="00F90505">
        <w:rPr>
          <w:rFonts w:ascii="Tahoma" w:eastAsia="Tahoma" w:hAnsi="Tahoma" w:cs="Tahoma"/>
          <w:b/>
          <w:sz w:val="20"/>
          <w:szCs w:val="20"/>
        </w:rPr>
        <w:t xml:space="preserve"> </w:t>
      </w:r>
      <w:r w:rsidR="003D782F" w:rsidRPr="00F90505">
        <w:rPr>
          <w:rFonts w:ascii="Tahoma" w:eastAsia="Tahoma" w:hAnsi="Tahoma" w:cs="Tahoma"/>
          <w:b/>
          <w:sz w:val="20"/>
          <w:szCs w:val="20"/>
        </w:rPr>
        <w:t xml:space="preserve">dělat věci jinak – lépe. </w:t>
      </w:r>
      <w:r w:rsidR="00816066" w:rsidRPr="00F90505">
        <w:rPr>
          <w:rFonts w:ascii="Tahoma" w:eastAsia="Tahoma" w:hAnsi="Tahoma" w:cs="Tahoma"/>
          <w:b/>
          <w:sz w:val="20"/>
          <w:szCs w:val="20"/>
        </w:rPr>
        <w:t>Projekty na téma AI: Cesta k udržitelnější budoucnosti? představila d</w:t>
      </w:r>
      <w:r w:rsidR="001C5CD6" w:rsidRPr="00F90505">
        <w:rPr>
          <w:rFonts w:ascii="Tahoma" w:eastAsia="Tahoma" w:hAnsi="Tahoma" w:cs="Tahoma"/>
          <w:b/>
          <w:sz w:val="20"/>
          <w:szCs w:val="20"/>
        </w:rPr>
        <w:t>esítka finalistů programu Samsung Solve for Tomorrow</w:t>
      </w:r>
      <w:r w:rsidR="00816066" w:rsidRPr="00F90505">
        <w:rPr>
          <w:rFonts w:ascii="Tahoma" w:eastAsia="Tahoma" w:hAnsi="Tahoma" w:cs="Tahoma"/>
          <w:b/>
          <w:sz w:val="20"/>
          <w:szCs w:val="20"/>
        </w:rPr>
        <w:t>.</w:t>
      </w:r>
    </w:p>
    <w:p w14:paraId="1B85E6BD" w14:textId="6E8B5BAE" w:rsidR="00C11285" w:rsidRPr="00F90505" w:rsidRDefault="004079F0" w:rsidP="00E443B3">
      <w:pPr>
        <w:jc w:val="both"/>
        <w:rPr>
          <w:rFonts w:ascii="Tahoma" w:eastAsia="Tahoma" w:hAnsi="Tahoma" w:cs="Tahoma"/>
          <w:bCs/>
          <w:sz w:val="20"/>
          <w:szCs w:val="20"/>
        </w:rPr>
      </w:pPr>
      <w:r w:rsidRPr="00F90505">
        <w:rPr>
          <w:rFonts w:ascii="Tahoma" w:eastAsia="Tahoma" w:hAnsi="Tahoma" w:cs="Tahoma"/>
          <w:bCs/>
          <w:sz w:val="20"/>
          <w:szCs w:val="20"/>
        </w:rPr>
        <w:t>Čtvrtý</w:t>
      </w:r>
      <w:r w:rsidR="00716DBF" w:rsidRPr="00F90505">
        <w:rPr>
          <w:rFonts w:ascii="Tahoma" w:eastAsia="Tahoma" w:hAnsi="Tahoma" w:cs="Tahoma"/>
          <w:bCs/>
          <w:sz w:val="20"/>
          <w:szCs w:val="20"/>
        </w:rPr>
        <w:t xml:space="preserve"> ročník soutěžního programu opět vyzval studenty středních škol k řešení socio-společenských problémů pomocí nových technologií. </w:t>
      </w:r>
      <w:r w:rsidR="0032350F" w:rsidRPr="00F90505">
        <w:rPr>
          <w:rFonts w:ascii="Tahoma" w:eastAsia="Tahoma" w:hAnsi="Tahoma" w:cs="Tahoma"/>
          <w:bCs/>
          <w:sz w:val="20"/>
          <w:szCs w:val="20"/>
        </w:rPr>
        <w:t>Uspěly chytré aplikace proti plýtvání</w:t>
      </w:r>
      <w:r w:rsidR="00E573B4" w:rsidRPr="00F90505">
        <w:rPr>
          <w:rFonts w:ascii="Tahoma" w:eastAsia="Tahoma" w:hAnsi="Tahoma" w:cs="Tahoma"/>
          <w:bCs/>
          <w:sz w:val="20"/>
          <w:szCs w:val="20"/>
        </w:rPr>
        <w:t>, technicky složité drony pro záchranáře</w:t>
      </w:r>
      <w:r w:rsidR="00730A53" w:rsidRPr="00F90505">
        <w:rPr>
          <w:rFonts w:ascii="Tahoma" w:eastAsia="Tahoma" w:hAnsi="Tahoma" w:cs="Tahoma"/>
          <w:bCs/>
          <w:sz w:val="20"/>
          <w:szCs w:val="20"/>
        </w:rPr>
        <w:t>, ale také inovace zlepšující mezilidské vztahy</w:t>
      </w:r>
      <w:r w:rsidR="007B3DE2" w:rsidRPr="00F90505">
        <w:rPr>
          <w:rFonts w:ascii="Tahoma" w:eastAsia="Tahoma" w:hAnsi="Tahoma" w:cs="Tahoma"/>
          <w:bCs/>
          <w:sz w:val="20"/>
          <w:szCs w:val="20"/>
        </w:rPr>
        <w:t>.</w:t>
      </w:r>
      <w:r w:rsidR="00B526E8" w:rsidRPr="00F90505">
        <w:rPr>
          <w:rFonts w:ascii="Tahoma" w:eastAsia="Tahoma" w:hAnsi="Tahoma" w:cs="Tahoma"/>
          <w:bCs/>
          <w:sz w:val="20"/>
          <w:szCs w:val="20"/>
        </w:rPr>
        <w:t xml:space="preserve"> </w:t>
      </w:r>
      <w:r w:rsidR="009C7725" w:rsidRPr="00F90505">
        <w:rPr>
          <w:rFonts w:ascii="Tahoma" w:eastAsia="Tahoma" w:hAnsi="Tahoma" w:cs="Tahoma"/>
          <w:color w:val="CC9900"/>
          <w:sz w:val="20"/>
          <w:szCs w:val="20"/>
        </w:rPr>
        <w:t>„</w:t>
      </w:r>
      <w:r w:rsidR="00A01673" w:rsidRPr="00F90505">
        <w:rPr>
          <w:rFonts w:ascii="Tahoma" w:eastAsia="Tahoma" w:hAnsi="Tahoma" w:cs="Tahoma"/>
          <w:color w:val="CC9900"/>
          <w:sz w:val="20"/>
          <w:szCs w:val="20"/>
        </w:rPr>
        <w:t xml:space="preserve">Od spuštění programu v Česku a na Slovensku v roce 2020 </w:t>
      </w:r>
      <w:r w:rsidR="00730A53" w:rsidRPr="00F90505">
        <w:rPr>
          <w:rFonts w:ascii="Tahoma" w:eastAsia="Tahoma" w:hAnsi="Tahoma" w:cs="Tahoma"/>
          <w:color w:val="CC9900"/>
          <w:sz w:val="20"/>
          <w:szCs w:val="20"/>
        </w:rPr>
        <w:t xml:space="preserve">je hlavním tématem mladých lidí ochrana životního prostředí. To zůstává stejné. Rychle ale přibývá projektů, které se věnují </w:t>
      </w:r>
      <w:r w:rsidR="009C7725" w:rsidRPr="00F90505">
        <w:rPr>
          <w:rFonts w:ascii="Tahoma" w:eastAsia="Tahoma" w:hAnsi="Tahoma" w:cs="Tahoma"/>
          <w:color w:val="CC9900"/>
          <w:sz w:val="20"/>
          <w:szCs w:val="20"/>
        </w:rPr>
        <w:t>komunikaci,</w:t>
      </w:r>
      <w:r w:rsidR="00730A53" w:rsidRPr="00F90505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9C7725" w:rsidRPr="00F90505">
        <w:rPr>
          <w:rFonts w:ascii="Tahoma" w:eastAsia="Tahoma" w:hAnsi="Tahoma" w:cs="Tahoma"/>
          <w:color w:val="CC9900"/>
          <w:sz w:val="20"/>
          <w:szCs w:val="20"/>
        </w:rPr>
        <w:t>duševní</w:t>
      </w:r>
      <w:r w:rsidR="00730A53" w:rsidRPr="00F90505">
        <w:rPr>
          <w:rFonts w:ascii="Tahoma" w:eastAsia="Tahoma" w:hAnsi="Tahoma" w:cs="Tahoma"/>
          <w:color w:val="CC9900"/>
          <w:sz w:val="20"/>
          <w:szCs w:val="20"/>
        </w:rPr>
        <w:t>mu</w:t>
      </w:r>
      <w:r w:rsidR="009C7725" w:rsidRPr="00F90505">
        <w:rPr>
          <w:rFonts w:ascii="Tahoma" w:eastAsia="Tahoma" w:hAnsi="Tahoma" w:cs="Tahoma"/>
          <w:color w:val="CC9900"/>
          <w:sz w:val="20"/>
          <w:szCs w:val="20"/>
        </w:rPr>
        <w:t xml:space="preserve"> zdraví nebo efektivnímu nakládání s časem. </w:t>
      </w:r>
      <w:r w:rsidR="00730A53" w:rsidRPr="00F90505">
        <w:rPr>
          <w:rFonts w:ascii="Tahoma" w:eastAsia="Tahoma" w:hAnsi="Tahoma" w:cs="Tahoma"/>
          <w:color w:val="CC9900"/>
          <w:sz w:val="20"/>
          <w:szCs w:val="20"/>
        </w:rPr>
        <w:t>Vidíme, že ta</w:t>
      </w:r>
      <w:r w:rsidR="009917EC" w:rsidRPr="00F90505">
        <w:rPr>
          <w:rFonts w:ascii="Tahoma" w:eastAsia="Tahoma" w:hAnsi="Tahoma" w:cs="Tahoma"/>
          <w:color w:val="CC9900"/>
          <w:sz w:val="20"/>
          <w:szCs w:val="20"/>
        </w:rPr>
        <w:t>t</w:t>
      </w:r>
      <w:r w:rsidR="00730A53" w:rsidRPr="00F90505">
        <w:rPr>
          <w:rFonts w:ascii="Tahoma" w:eastAsia="Tahoma" w:hAnsi="Tahoma" w:cs="Tahoma"/>
          <w:color w:val="CC9900"/>
          <w:sz w:val="20"/>
          <w:szCs w:val="20"/>
        </w:rPr>
        <w:t xml:space="preserve">o </w:t>
      </w:r>
      <w:r w:rsidR="00482B57" w:rsidRPr="00F90505">
        <w:rPr>
          <w:rFonts w:ascii="Tahoma" w:eastAsia="Tahoma" w:hAnsi="Tahoma" w:cs="Tahoma"/>
          <w:color w:val="CC9900"/>
          <w:sz w:val="20"/>
          <w:szCs w:val="20"/>
        </w:rPr>
        <w:t xml:space="preserve">témata nabývají u dospívajících na důležitosti. </w:t>
      </w:r>
      <w:r w:rsidR="003857DB" w:rsidRPr="00F90505">
        <w:rPr>
          <w:rFonts w:ascii="Tahoma" w:eastAsia="Tahoma" w:hAnsi="Tahoma" w:cs="Tahoma"/>
          <w:color w:val="CC9900"/>
          <w:sz w:val="20"/>
          <w:szCs w:val="20"/>
        </w:rPr>
        <w:t>Naopak</w:t>
      </w:r>
      <w:r w:rsidR="009C7725" w:rsidRPr="00F90505">
        <w:rPr>
          <w:rFonts w:ascii="Tahoma" w:eastAsia="Tahoma" w:hAnsi="Tahoma" w:cs="Tahoma"/>
          <w:color w:val="CC9900"/>
          <w:sz w:val="20"/>
          <w:szCs w:val="20"/>
        </w:rPr>
        <w:t xml:space="preserve"> ‚udržitelnost‘ </w:t>
      </w:r>
      <w:r w:rsidR="003857DB" w:rsidRPr="00F90505">
        <w:rPr>
          <w:rFonts w:ascii="Tahoma" w:eastAsia="Tahoma" w:hAnsi="Tahoma" w:cs="Tahoma"/>
          <w:color w:val="CC9900"/>
          <w:sz w:val="20"/>
          <w:szCs w:val="20"/>
        </w:rPr>
        <w:t xml:space="preserve">už pro dnešní teenagery není úplně </w:t>
      </w:r>
      <w:r w:rsidR="005866F8" w:rsidRPr="00F90505">
        <w:rPr>
          <w:rFonts w:ascii="Tahoma" w:eastAsia="Tahoma" w:hAnsi="Tahoma" w:cs="Tahoma"/>
          <w:color w:val="CC9900"/>
          <w:sz w:val="20"/>
          <w:szCs w:val="20"/>
        </w:rPr>
        <w:t xml:space="preserve">nosné téma, </w:t>
      </w:r>
      <w:r w:rsidR="009C7725" w:rsidRPr="00F90505">
        <w:rPr>
          <w:rFonts w:ascii="Tahoma" w:eastAsia="Tahoma" w:hAnsi="Tahoma" w:cs="Tahoma"/>
          <w:color w:val="CC9900"/>
          <w:sz w:val="20"/>
          <w:szCs w:val="20"/>
        </w:rPr>
        <w:t xml:space="preserve">chápou </w:t>
      </w:r>
      <w:r w:rsidR="005866F8" w:rsidRPr="00F90505">
        <w:rPr>
          <w:rFonts w:ascii="Tahoma" w:eastAsia="Tahoma" w:hAnsi="Tahoma" w:cs="Tahoma"/>
          <w:color w:val="CC9900"/>
          <w:sz w:val="20"/>
          <w:szCs w:val="20"/>
        </w:rPr>
        <w:t xml:space="preserve">ji jako normu, </w:t>
      </w:r>
      <w:r w:rsidR="009C7725" w:rsidRPr="00F90505">
        <w:rPr>
          <w:rFonts w:ascii="Tahoma" w:eastAsia="Tahoma" w:hAnsi="Tahoma" w:cs="Tahoma"/>
          <w:color w:val="CC9900"/>
          <w:sz w:val="20"/>
          <w:szCs w:val="20"/>
        </w:rPr>
        <w:t>běžnou součást všech aktivit</w:t>
      </w:r>
      <w:r w:rsidR="005866F8" w:rsidRPr="00F90505">
        <w:rPr>
          <w:rFonts w:ascii="Tahoma" w:eastAsia="Tahoma" w:hAnsi="Tahoma" w:cs="Tahoma"/>
          <w:color w:val="CC9900"/>
          <w:sz w:val="20"/>
          <w:szCs w:val="20"/>
        </w:rPr>
        <w:t>,</w:t>
      </w:r>
      <w:r w:rsidR="009C7725" w:rsidRPr="00F90505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C11285" w:rsidRPr="00F90505">
        <w:rPr>
          <w:rFonts w:ascii="Tahoma" w:eastAsia="Tahoma" w:hAnsi="Tahoma" w:cs="Tahoma"/>
          <w:color w:val="CC9900"/>
          <w:sz w:val="20"/>
          <w:szCs w:val="20"/>
        </w:rPr>
        <w:t>takže necítí potřebu ji zvlášť zdůrazňovat</w:t>
      </w:r>
      <w:r w:rsidR="00362E0A" w:rsidRPr="00F90505">
        <w:rPr>
          <w:rFonts w:ascii="Tahoma" w:eastAsia="Tahoma" w:hAnsi="Tahoma" w:cs="Tahoma"/>
          <w:color w:val="CC9900"/>
          <w:sz w:val="20"/>
          <w:szCs w:val="20"/>
        </w:rPr>
        <w:t xml:space="preserve">. </w:t>
      </w:r>
      <w:r w:rsidR="003857DB" w:rsidRPr="00F90505">
        <w:rPr>
          <w:rFonts w:ascii="Tahoma" w:eastAsia="Tahoma" w:hAnsi="Tahoma" w:cs="Tahoma"/>
          <w:color w:val="CC9900"/>
          <w:sz w:val="20"/>
          <w:szCs w:val="20"/>
        </w:rPr>
        <w:t xml:space="preserve">Studenti v programu také už </w:t>
      </w:r>
      <w:r w:rsidR="00362E0A" w:rsidRPr="00F90505">
        <w:rPr>
          <w:rFonts w:ascii="Tahoma" w:eastAsia="Tahoma" w:hAnsi="Tahoma" w:cs="Tahoma"/>
          <w:color w:val="CC9900"/>
          <w:sz w:val="20"/>
          <w:szCs w:val="20"/>
        </w:rPr>
        <w:t xml:space="preserve">nemají tendenci svými projekty </w:t>
      </w:r>
      <w:r w:rsidR="00A01673" w:rsidRPr="00F90505">
        <w:rPr>
          <w:rFonts w:ascii="Tahoma" w:eastAsia="Tahoma" w:hAnsi="Tahoma" w:cs="Tahoma"/>
          <w:color w:val="CC9900"/>
          <w:sz w:val="20"/>
          <w:szCs w:val="20"/>
        </w:rPr>
        <w:t>‚spasit celý svět‘,</w:t>
      </w:r>
      <w:r w:rsidR="009917EC" w:rsidRPr="00F90505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362E0A" w:rsidRPr="00F90505">
        <w:rPr>
          <w:rFonts w:ascii="Tahoma" w:eastAsia="Tahoma" w:hAnsi="Tahoma" w:cs="Tahoma"/>
          <w:color w:val="CC9900"/>
          <w:sz w:val="20"/>
          <w:szCs w:val="20"/>
        </w:rPr>
        <w:t>ale správně se zaměřují</w:t>
      </w:r>
      <w:r w:rsidR="00A01673" w:rsidRPr="00F90505">
        <w:rPr>
          <w:rFonts w:ascii="Tahoma" w:eastAsia="Tahoma" w:hAnsi="Tahoma" w:cs="Tahoma"/>
          <w:color w:val="CC9900"/>
          <w:sz w:val="20"/>
          <w:szCs w:val="20"/>
        </w:rPr>
        <w:t xml:space="preserve"> na své okolí, na problémy, které sami zažívají, </w:t>
      </w:r>
      <w:r w:rsidR="003857DB" w:rsidRPr="00F90505">
        <w:rPr>
          <w:rFonts w:ascii="Tahoma" w:eastAsia="Tahoma" w:hAnsi="Tahoma" w:cs="Tahoma"/>
          <w:color w:val="CC9900"/>
          <w:sz w:val="20"/>
          <w:szCs w:val="20"/>
        </w:rPr>
        <w:t xml:space="preserve">vidí u známých či v rodině </w:t>
      </w:r>
      <w:r w:rsidR="00A01673" w:rsidRPr="00F90505">
        <w:rPr>
          <w:rFonts w:ascii="Tahoma" w:eastAsia="Tahoma" w:hAnsi="Tahoma" w:cs="Tahoma"/>
          <w:color w:val="CC9900"/>
          <w:sz w:val="20"/>
          <w:szCs w:val="20"/>
        </w:rPr>
        <w:t xml:space="preserve">a mohou je </w:t>
      </w:r>
      <w:r w:rsidR="009917EC" w:rsidRPr="00F90505">
        <w:rPr>
          <w:rFonts w:ascii="Tahoma" w:eastAsia="Tahoma" w:hAnsi="Tahoma" w:cs="Tahoma"/>
          <w:color w:val="CC9900"/>
          <w:sz w:val="20"/>
          <w:szCs w:val="20"/>
        </w:rPr>
        <w:t>celkem</w:t>
      </w:r>
      <w:r w:rsidR="00362E0A" w:rsidRPr="00F90505">
        <w:rPr>
          <w:rFonts w:ascii="Tahoma" w:eastAsia="Tahoma" w:hAnsi="Tahoma" w:cs="Tahoma"/>
          <w:color w:val="CC9900"/>
          <w:sz w:val="20"/>
          <w:szCs w:val="20"/>
        </w:rPr>
        <w:t xml:space="preserve"> rychle </w:t>
      </w:r>
      <w:r w:rsidR="00A01673" w:rsidRPr="00F90505">
        <w:rPr>
          <w:rFonts w:ascii="Tahoma" w:eastAsia="Tahoma" w:hAnsi="Tahoma" w:cs="Tahoma"/>
          <w:color w:val="CC9900"/>
          <w:sz w:val="20"/>
          <w:szCs w:val="20"/>
        </w:rPr>
        <w:t>změnit</w:t>
      </w:r>
      <w:r w:rsidR="00362E0A" w:rsidRPr="00F90505">
        <w:rPr>
          <w:rFonts w:ascii="Tahoma" w:eastAsia="Tahoma" w:hAnsi="Tahoma" w:cs="Tahoma"/>
          <w:color w:val="CC9900"/>
          <w:sz w:val="20"/>
          <w:szCs w:val="20"/>
        </w:rPr>
        <w:t>,</w:t>
      </w:r>
      <w:r w:rsidR="00E443B3" w:rsidRPr="00F90505">
        <w:rPr>
          <w:rFonts w:ascii="Tahoma" w:eastAsia="Tahoma" w:hAnsi="Tahoma" w:cs="Tahoma"/>
          <w:color w:val="CC9900"/>
          <w:sz w:val="20"/>
          <w:szCs w:val="20"/>
        </w:rPr>
        <w:t xml:space="preserve">“ </w:t>
      </w:r>
      <w:r w:rsidR="00E443B3" w:rsidRPr="00F90505">
        <w:rPr>
          <w:rFonts w:ascii="Tahoma" w:eastAsia="Tahoma" w:hAnsi="Tahoma" w:cs="Tahoma"/>
          <w:sz w:val="20"/>
          <w:szCs w:val="20"/>
        </w:rPr>
        <w:t>uvedla Zuzana Mravík Zelenická, CSR manažerka společnosti Samsung</w:t>
      </w:r>
      <w:r w:rsidR="00C11285" w:rsidRPr="00F90505">
        <w:rPr>
          <w:rFonts w:ascii="Tahoma" w:eastAsia="Tahoma" w:hAnsi="Tahoma" w:cs="Tahoma"/>
          <w:sz w:val="20"/>
          <w:szCs w:val="20"/>
        </w:rPr>
        <w:t>. Ta program Solve for Tomorrow realizuje v </w:t>
      </w:r>
      <w:r w:rsidR="00AC4221">
        <w:rPr>
          <w:rFonts w:ascii="Tahoma" w:eastAsia="Tahoma" w:hAnsi="Tahoma" w:cs="Tahoma"/>
          <w:sz w:val="20"/>
          <w:szCs w:val="20"/>
        </w:rPr>
        <w:t>68</w:t>
      </w:r>
      <w:r w:rsidR="00C11285" w:rsidRPr="00F90505">
        <w:rPr>
          <w:rFonts w:ascii="Tahoma" w:eastAsia="Tahoma" w:hAnsi="Tahoma" w:cs="Tahoma"/>
          <w:sz w:val="20"/>
          <w:szCs w:val="20"/>
        </w:rPr>
        <w:t xml:space="preserve"> zemích </w:t>
      </w:r>
      <w:r w:rsidR="00AC4221">
        <w:rPr>
          <w:rFonts w:ascii="Tahoma" w:eastAsia="Tahoma" w:hAnsi="Tahoma" w:cs="Tahoma"/>
          <w:sz w:val="20"/>
          <w:szCs w:val="20"/>
        </w:rPr>
        <w:t>s dopadem na tři miliony studentů po celém světě</w:t>
      </w:r>
      <w:r w:rsidR="00C11285" w:rsidRPr="00F90505">
        <w:rPr>
          <w:rFonts w:ascii="Tahoma" w:eastAsia="Tahoma" w:hAnsi="Tahoma" w:cs="Tahoma"/>
          <w:sz w:val="20"/>
          <w:szCs w:val="20"/>
        </w:rPr>
        <w:t>.</w:t>
      </w:r>
    </w:p>
    <w:p w14:paraId="6CBD23B1" w14:textId="351BA7BB" w:rsidR="005B3387" w:rsidRPr="00F90505" w:rsidRDefault="005B3387" w:rsidP="009C7725">
      <w:pPr>
        <w:jc w:val="both"/>
        <w:rPr>
          <w:rFonts w:ascii="Tahoma" w:eastAsia="Tahoma" w:hAnsi="Tahoma" w:cs="Tahoma"/>
          <w:b/>
          <w:sz w:val="20"/>
          <w:szCs w:val="20"/>
        </w:rPr>
      </w:pPr>
      <w:r w:rsidRPr="00F90505">
        <w:rPr>
          <w:rFonts w:ascii="Tahoma" w:eastAsia="Tahoma" w:hAnsi="Tahoma" w:cs="Tahoma"/>
          <w:b/>
          <w:sz w:val="20"/>
          <w:szCs w:val="20"/>
        </w:rPr>
        <w:t>TECHNICKÉ NÁPADY S HLUBŠÍM SMYSLEM</w:t>
      </w:r>
    </w:p>
    <w:p w14:paraId="277621E3" w14:textId="36784F79" w:rsidR="00985D65" w:rsidRPr="00F90505" w:rsidRDefault="0074312F" w:rsidP="005B3387">
      <w:pPr>
        <w:jc w:val="both"/>
        <w:rPr>
          <w:rFonts w:ascii="Tahoma" w:eastAsia="Tahoma" w:hAnsi="Tahoma" w:cs="Tahoma"/>
          <w:sz w:val="20"/>
          <w:szCs w:val="20"/>
        </w:rPr>
      </w:pPr>
      <w:r w:rsidRPr="00F90505">
        <w:rPr>
          <w:rFonts w:ascii="Tahoma" w:eastAsia="Tahoma" w:hAnsi="Tahoma" w:cs="Tahoma"/>
          <w:bCs/>
          <w:sz w:val="20"/>
          <w:szCs w:val="20"/>
        </w:rPr>
        <w:t xml:space="preserve">Letos se sešly ve finále tuzemské soutěže hned dva projekty na </w:t>
      </w:r>
      <w:r w:rsidR="005B3387" w:rsidRPr="00F90505">
        <w:rPr>
          <w:rFonts w:ascii="Tahoma" w:eastAsia="Tahoma" w:hAnsi="Tahoma" w:cs="Tahoma"/>
          <w:bCs/>
          <w:sz w:val="20"/>
          <w:szCs w:val="20"/>
        </w:rPr>
        <w:t xml:space="preserve">záchranné drony. Dvoučlenný tým studentů pražského Gymnázia Voděradská </w:t>
      </w:r>
      <w:r w:rsidRPr="00F90505">
        <w:rPr>
          <w:rFonts w:ascii="Tahoma" w:eastAsia="Tahoma" w:hAnsi="Tahoma" w:cs="Tahoma"/>
          <w:bCs/>
          <w:sz w:val="20"/>
          <w:szCs w:val="20"/>
        </w:rPr>
        <w:t>zabodoval s dronem pro první pomoc v odlehlých a špatně přístupných oblastech</w:t>
      </w:r>
      <w:r w:rsidR="003857DB" w:rsidRPr="00F90505">
        <w:rPr>
          <w:rFonts w:ascii="Tahoma" w:eastAsia="Tahoma" w:hAnsi="Tahoma" w:cs="Tahoma"/>
          <w:bCs/>
          <w:sz w:val="20"/>
          <w:szCs w:val="20"/>
        </w:rPr>
        <w:t xml:space="preserve">. </w:t>
      </w:r>
      <w:r w:rsidR="00206F3D">
        <w:rPr>
          <w:rFonts w:ascii="Tahoma" w:eastAsia="Tahoma" w:hAnsi="Tahoma" w:cs="Tahoma"/>
          <w:bCs/>
          <w:sz w:val="20"/>
          <w:szCs w:val="20"/>
        </w:rPr>
        <w:t>Kluci o</w:t>
      </w:r>
      <w:r w:rsidR="003857DB" w:rsidRPr="00F90505">
        <w:rPr>
          <w:rFonts w:ascii="Tahoma" w:eastAsia="Tahoma" w:hAnsi="Tahoma" w:cs="Tahoma"/>
          <w:bCs/>
          <w:sz w:val="20"/>
          <w:szCs w:val="20"/>
        </w:rPr>
        <w:t>slovil</w:t>
      </w:r>
      <w:r w:rsidR="00206F3D">
        <w:rPr>
          <w:rFonts w:ascii="Tahoma" w:eastAsia="Tahoma" w:hAnsi="Tahoma" w:cs="Tahoma"/>
          <w:bCs/>
          <w:sz w:val="20"/>
          <w:szCs w:val="20"/>
        </w:rPr>
        <w:t>i</w:t>
      </w:r>
      <w:r w:rsidR="003857DB" w:rsidRPr="00F90505">
        <w:rPr>
          <w:rFonts w:ascii="Tahoma" w:eastAsia="Tahoma" w:hAnsi="Tahoma" w:cs="Tahoma"/>
          <w:bCs/>
          <w:sz w:val="20"/>
          <w:szCs w:val="20"/>
        </w:rPr>
        <w:t xml:space="preserve"> </w:t>
      </w:r>
      <w:r w:rsidR="0063014E" w:rsidRPr="00F90505">
        <w:rPr>
          <w:rFonts w:ascii="Tahoma" w:eastAsia="Tahoma" w:hAnsi="Tahoma" w:cs="Tahoma"/>
          <w:bCs/>
          <w:sz w:val="20"/>
          <w:szCs w:val="20"/>
        </w:rPr>
        <w:t>odborníky</w:t>
      </w:r>
      <w:r w:rsidR="003857DB" w:rsidRPr="00F90505">
        <w:rPr>
          <w:rFonts w:ascii="Tahoma" w:eastAsia="Tahoma" w:hAnsi="Tahoma" w:cs="Tahoma"/>
          <w:bCs/>
          <w:sz w:val="20"/>
          <w:szCs w:val="20"/>
        </w:rPr>
        <w:t xml:space="preserve"> </w:t>
      </w:r>
      <w:r w:rsidRPr="00F90505">
        <w:rPr>
          <w:rFonts w:ascii="Tahoma" w:eastAsia="Tahoma" w:hAnsi="Tahoma" w:cs="Tahoma"/>
          <w:bCs/>
          <w:sz w:val="20"/>
          <w:szCs w:val="20"/>
        </w:rPr>
        <w:t xml:space="preserve">z vysokohorské záchranné služby a Letecké služby </w:t>
      </w:r>
      <w:r w:rsidR="00077D15">
        <w:rPr>
          <w:rFonts w:ascii="Tahoma" w:eastAsia="Tahoma" w:hAnsi="Tahoma" w:cs="Tahoma"/>
          <w:bCs/>
          <w:sz w:val="20"/>
          <w:szCs w:val="20"/>
        </w:rPr>
        <w:t>P</w:t>
      </w:r>
      <w:r w:rsidRPr="00F90505">
        <w:rPr>
          <w:rFonts w:ascii="Tahoma" w:eastAsia="Tahoma" w:hAnsi="Tahoma" w:cs="Tahoma"/>
          <w:bCs/>
          <w:sz w:val="20"/>
          <w:szCs w:val="20"/>
        </w:rPr>
        <w:t>olicie ČR</w:t>
      </w:r>
      <w:r w:rsidR="0063014E" w:rsidRPr="00F90505">
        <w:rPr>
          <w:rFonts w:ascii="Tahoma" w:eastAsia="Tahoma" w:hAnsi="Tahoma" w:cs="Tahoma"/>
          <w:bCs/>
          <w:sz w:val="20"/>
          <w:szCs w:val="20"/>
        </w:rPr>
        <w:t>, s nimiž dál plánuj</w:t>
      </w:r>
      <w:r w:rsidR="00206F3D">
        <w:rPr>
          <w:rFonts w:ascii="Tahoma" w:eastAsia="Tahoma" w:hAnsi="Tahoma" w:cs="Tahoma"/>
          <w:bCs/>
          <w:sz w:val="20"/>
          <w:szCs w:val="20"/>
        </w:rPr>
        <w:t>í</w:t>
      </w:r>
      <w:r w:rsidR="0063014E" w:rsidRPr="00F90505">
        <w:rPr>
          <w:rFonts w:ascii="Tahoma" w:eastAsia="Tahoma" w:hAnsi="Tahoma" w:cs="Tahoma"/>
          <w:bCs/>
          <w:sz w:val="20"/>
          <w:szCs w:val="20"/>
        </w:rPr>
        <w:t xml:space="preserve"> rozvoj svého projektu a výběr vhodných lokalit pro umístění dronů</w:t>
      </w:r>
      <w:r w:rsidRPr="00F90505">
        <w:rPr>
          <w:rFonts w:ascii="Tahoma" w:eastAsia="Tahoma" w:hAnsi="Tahoma" w:cs="Tahoma"/>
          <w:bCs/>
          <w:sz w:val="20"/>
          <w:szCs w:val="20"/>
        </w:rPr>
        <w:t>.</w:t>
      </w:r>
      <w:r w:rsidR="00767DA5" w:rsidRPr="00F90505">
        <w:rPr>
          <w:rFonts w:ascii="Tahoma" w:eastAsia="Tahoma" w:hAnsi="Tahoma" w:cs="Tahoma"/>
          <w:color w:val="CC9900"/>
          <w:sz w:val="20"/>
          <w:szCs w:val="20"/>
        </w:rPr>
        <w:t xml:space="preserve"> „</w:t>
      </w:r>
      <w:r w:rsidR="00985D65" w:rsidRPr="00F90505">
        <w:rPr>
          <w:rFonts w:ascii="Tahoma" w:eastAsia="Tahoma" w:hAnsi="Tahoma" w:cs="Tahoma"/>
          <w:color w:val="CC9900"/>
          <w:sz w:val="20"/>
          <w:szCs w:val="20"/>
        </w:rPr>
        <w:t xml:space="preserve">Pochopit potřeby své cílové skupiny, ptát se lidí a společně s nimi </w:t>
      </w:r>
      <w:r w:rsidR="0067639C" w:rsidRPr="00F90505">
        <w:rPr>
          <w:rFonts w:ascii="Tahoma" w:eastAsia="Tahoma" w:hAnsi="Tahoma" w:cs="Tahoma"/>
          <w:color w:val="CC9900"/>
          <w:sz w:val="20"/>
          <w:szCs w:val="20"/>
        </w:rPr>
        <w:t xml:space="preserve">dotvářet svůj nápad, </w:t>
      </w:r>
      <w:r w:rsidR="00985D65" w:rsidRPr="00F90505">
        <w:rPr>
          <w:rFonts w:ascii="Tahoma" w:eastAsia="Tahoma" w:hAnsi="Tahoma" w:cs="Tahoma"/>
          <w:color w:val="CC9900"/>
          <w:sz w:val="20"/>
          <w:szCs w:val="20"/>
        </w:rPr>
        <w:t>testovat prototypy, to je základní předpoklad úspěchu každého projektu. Hned v ú</w:t>
      </w:r>
      <w:r w:rsidR="0063014E" w:rsidRPr="00F90505">
        <w:rPr>
          <w:rFonts w:ascii="Tahoma" w:eastAsia="Tahoma" w:hAnsi="Tahoma" w:cs="Tahoma"/>
          <w:color w:val="CC9900"/>
          <w:sz w:val="20"/>
          <w:szCs w:val="20"/>
        </w:rPr>
        <w:t>v</w:t>
      </w:r>
      <w:r w:rsidR="00985D65" w:rsidRPr="00F90505">
        <w:rPr>
          <w:rFonts w:ascii="Tahoma" w:eastAsia="Tahoma" w:hAnsi="Tahoma" w:cs="Tahoma"/>
          <w:color w:val="CC9900"/>
          <w:sz w:val="20"/>
          <w:szCs w:val="20"/>
        </w:rPr>
        <w:t>odu programu Solve for Tomorrow se studenti naučí principy metody Design Thinking</w:t>
      </w:r>
      <w:r w:rsidR="0063014E" w:rsidRPr="00F90505">
        <w:rPr>
          <w:rFonts w:ascii="Tahoma" w:eastAsia="Tahoma" w:hAnsi="Tahoma" w:cs="Tahoma"/>
          <w:color w:val="CC9900"/>
          <w:sz w:val="20"/>
          <w:szCs w:val="20"/>
        </w:rPr>
        <w:t xml:space="preserve">, která je právě na tomto založena, a </w:t>
      </w:r>
      <w:r w:rsidR="009A2F41">
        <w:rPr>
          <w:rFonts w:ascii="Tahoma" w:eastAsia="Tahoma" w:hAnsi="Tahoma" w:cs="Tahoma"/>
          <w:color w:val="CC9900"/>
          <w:sz w:val="20"/>
          <w:szCs w:val="20"/>
        </w:rPr>
        <w:t>s její pomocí</w:t>
      </w:r>
      <w:r w:rsidR="0063014E" w:rsidRPr="00F90505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9A2F41">
        <w:rPr>
          <w:rFonts w:ascii="Tahoma" w:eastAsia="Tahoma" w:hAnsi="Tahoma" w:cs="Tahoma"/>
          <w:color w:val="CC9900"/>
          <w:sz w:val="20"/>
          <w:szCs w:val="20"/>
        </w:rPr>
        <w:t xml:space="preserve">se </w:t>
      </w:r>
      <w:r w:rsidR="0067639C" w:rsidRPr="00F90505">
        <w:rPr>
          <w:rFonts w:ascii="Tahoma" w:eastAsia="Tahoma" w:hAnsi="Tahoma" w:cs="Tahoma"/>
          <w:color w:val="CC9900"/>
          <w:sz w:val="20"/>
          <w:szCs w:val="20"/>
        </w:rPr>
        <w:t>posouvají</w:t>
      </w:r>
      <w:r w:rsidR="009A2F41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67639C" w:rsidRPr="00F90505">
        <w:rPr>
          <w:rFonts w:ascii="Tahoma" w:eastAsia="Tahoma" w:hAnsi="Tahoma" w:cs="Tahoma"/>
          <w:color w:val="CC9900"/>
          <w:sz w:val="20"/>
          <w:szCs w:val="20"/>
        </w:rPr>
        <w:t>od myšlenek</w:t>
      </w:r>
      <w:r w:rsidR="009A2F41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67639C" w:rsidRPr="00F90505">
        <w:rPr>
          <w:rFonts w:ascii="Tahoma" w:eastAsia="Tahoma" w:hAnsi="Tahoma" w:cs="Tahoma"/>
          <w:color w:val="CC9900"/>
          <w:sz w:val="20"/>
          <w:szCs w:val="20"/>
        </w:rPr>
        <w:t>k reálným produktům či službám</w:t>
      </w:r>
      <w:r w:rsidR="0063014E" w:rsidRPr="00F90505">
        <w:rPr>
          <w:rFonts w:ascii="Tahoma" w:eastAsia="Tahoma" w:hAnsi="Tahoma" w:cs="Tahoma"/>
          <w:color w:val="CC9900"/>
          <w:sz w:val="20"/>
          <w:szCs w:val="20"/>
        </w:rPr>
        <w:t xml:space="preserve">. Často se </w:t>
      </w:r>
      <w:r w:rsidR="009A2F41">
        <w:rPr>
          <w:rFonts w:ascii="Tahoma" w:eastAsia="Tahoma" w:hAnsi="Tahoma" w:cs="Tahoma"/>
          <w:color w:val="CC9900"/>
          <w:sz w:val="20"/>
          <w:szCs w:val="20"/>
        </w:rPr>
        <w:t>během programu</w:t>
      </w:r>
      <w:r w:rsidR="0063014E" w:rsidRPr="00F90505">
        <w:rPr>
          <w:rFonts w:ascii="Tahoma" w:eastAsia="Tahoma" w:hAnsi="Tahoma" w:cs="Tahoma"/>
          <w:color w:val="CC9900"/>
          <w:sz w:val="20"/>
          <w:szCs w:val="20"/>
        </w:rPr>
        <w:t xml:space="preserve"> plány </w:t>
      </w:r>
      <w:r w:rsidR="00206F3D">
        <w:rPr>
          <w:rFonts w:ascii="Tahoma" w:eastAsia="Tahoma" w:hAnsi="Tahoma" w:cs="Tahoma"/>
          <w:color w:val="CC9900"/>
          <w:sz w:val="20"/>
          <w:szCs w:val="20"/>
        </w:rPr>
        <w:t>studentů stočí jiným směrem, než čekali,</w:t>
      </w:r>
      <w:r w:rsidR="0063014E" w:rsidRPr="00F90505">
        <w:rPr>
          <w:rFonts w:ascii="Tahoma" w:eastAsia="Tahoma" w:hAnsi="Tahoma" w:cs="Tahoma"/>
          <w:color w:val="CC9900"/>
          <w:sz w:val="20"/>
          <w:szCs w:val="20"/>
        </w:rPr>
        <w:t xml:space="preserve"> a</w:t>
      </w:r>
      <w:r w:rsidR="00206F3D">
        <w:rPr>
          <w:rFonts w:ascii="Tahoma" w:eastAsia="Tahoma" w:hAnsi="Tahoma" w:cs="Tahoma"/>
          <w:color w:val="CC9900"/>
          <w:sz w:val="20"/>
          <w:szCs w:val="20"/>
        </w:rPr>
        <w:t>le</w:t>
      </w:r>
      <w:r w:rsidR="0063014E" w:rsidRPr="00F90505">
        <w:rPr>
          <w:rFonts w:ascii="Tahoma" w:eastAsia="Tahoma" w:hAnsi="Tahoma" w:cs="Tahoma"/>
          <w:color w:val="CC9900"/>
          <w:sz w:val="20"/>
          <w:szCs w:val="20"/>
        </w:rPr>
        <w:t xml:space="preserve"> to je dobře, cílem je vytvořit funkční technologii, která bude pro lidi prospěšná a uživatelsky příjemná,“ </w:t>
      </w:r>
      <w:r w:rsidR="0063014E" w:rsidRPr="00F90505">
        <w:rPr>
          <w:rFonts w:ascii="Tahoma" w:eastAsia="Tahoma" w:hAnsi="Tahoma" w:cs="Tahoma"/>
          <w:sz w:val="20"/>
          <w:szCs w:val="20"/>
        </w:rPr>
        <w:t>vysvětlila Zuzana Mravík Zelenická.</w:t>
      </w:r>
    </w:p>
    <w:p w14:paraId="7C445AED" w14:textId="5641521E" w:rsidR="00985D65" w:rsidRPr="00F90505" w:rsidRDefault="00CE168C" w:rsidP="005B3387">
      <w:pPr>
        <w:jc w:val="both"/>
        <w:rPr>
          <w:rFonts w:ascii="Tahoma" w:eastAsia="Tahoma" w:hAnsi="Tahoma" w:cs="Tahoma"/>
          <w:sz w:val="20"/>
          <w:szCs w:val="20"/>
        </w:rPr>
      </w:pPr>
      <w:r w:rsidRPr="00F90505">
        <w:rPr>
          <w:rFonts w:ascii="Tahoma" w:eastAsia="Tahoma" w:hAnsi="Tahoma" w:cs="Tahoma"/>
          <w:sz w:val="20"/>
          <w:szCs w:val="20"/>
        </w:rPr>
        <w:t>Na záchranu životů se zaměřil také tříčlenný tým gymnazistů z Brna a Pardubic, který porotě představil dron</w:t>
      </w:r>
      <w:r w:rsidR="0063014E" w:rsidRPr="00F90505">
        <w:rPr>
          <w:rFonts w:ascii="Tahoma" w:eastAsia="Tahoma" w:hAnsi="Tahoma" w:cs="Tahoma"/>
          <w:sz w:val="20"/>
          <w:szCs w:val="20"/>
        </w:rPr>
        <w:t xml:space="preserve"> s AI kopilotem a senzory ovzduší</w:t>
      </w:r>
      <w:r w:rsidRPr="00F90505">
        <w:rPr>
          <w:rFonts w:ascii="Tahoma" w:eastAsia="Tahoma" w:hAnsi="Tahoma" w:cs="Tahoma"/>
          <w:sz w:val="20"/>
          <w:szCs w:val="20"/>
        </w:rPr>
        <w:t xml:space="preserve"> pro požárníky</w:t>
      </w:r>
      <w:r w:rsidR="0063014E" w:rsidRPr="00F90505">
        <w:rPr>
          <w:rFonts w:ascii="Tahoma" w:eastAsia="Tahoma" w:hAnsi="Tahoma" w:cs="Tahoma"/>
          <w:sz w:val="20"/>
          <w:szCs w:val="20"/>
        </w:rPr>
        <w:t>.</w:t>
      </w:r>
      <w:r w:rsidR="00547278" w:rsidRPr="00F90505">
        <w:rPr>
          <w:rFonts w:ascii="Tahoma" w:eastAsia="Tahoma" w:hAnsi="Tahoma" w:cs="Tahoma"/>
          <w:sz w:val="20"/>
          <w:szCs w:val="20"/>
        </w:rPr>
        <w:t xml:space="preserve"> Studenti vycházeli z rozhovorů se zástupci hasičského sboru Pardubice, zjistili, že hasiče trápí nedostatek specializovaných dronů i vyškoleného personálu</w:t>
      </w:r>
      <w:r w:rsidR="00C2129D">
        <w:rPr>
          <w:rFonts w:ascii="Tahoma" w:eastAsia="Tahoma" w:hAnsi="Tahoma" w:cs="Tahoma"/>
          <w:sz w:val="20"/>
          <w:szCs w:val="20"/>
        </w:rPr>
        <w:t>,</w:t>
      </w:r>
      <w:r w:rsidR="00547278" w:rsidRPr="00F90505">
        <w:rPr>
          <w:rFonts w:ascii="Tahoma" w:eastAsia="Tahoma" w:hAnsi="Tahoma" w:cs="Tahoma"/>
          <w:sz w:val="20"/>
          <w:szCs w:val="20"/>
        </w:rPr>
        <w:t xml:space="preserve"> a rozhodli se pro ně vyvinout </w:t>
      </w:r>
      <w:r w:rsidR="006824C1" w:rsidRPr="00F90505">
        <w:rPr>
          <w:rFonts w:ascii="Tahoma" w:eastAsia="Tahoma" w:hAnsi="Tahoma" w:cs="Tahoma"/>
          <w:sz w:val="20"/>
          <w:szCs w:val="20"/>
        </w:rPr>
        <w:t>technologii</w:t>
      </w:r>
      <w:r w:rsidR="00547278" w:rsidRPr="00F90505">
        <w:rPr>
          <w:rFonts w:ascii="Tahoma" w:eastAsia="Tahoma" w:hAnsi="Tahoma" w:cs="Tahoma"/>
          <w:sz w:val="20"/>
          <w:szCs w:val="20"/>
        </w:rPr>
        <w:t>, kter</w:t>
      </w:r>
      <w:r w:rsidR="0067639C" w:rsidRPr="00F90505">
        <w:rPr>
          <w:rFonts w:ascii="Tahoma" w:eastAsia="Tahoma" w:hAnsi="Tahoma" w:cs="Tahoma"/>
          <w:sz w:val="20"/>
          <w:szCs w:val="20"/>
        </w:rPr>
        <w:t>á</w:t>
      </w:r>
      <w:r w:rsidR="00547278" w:rsidRPr="00F90505">
        <w:rPr>
          <w:rFonts w:ascii="Tahoma" w:eastAsia="Tahoma" w:hAnsi="Tahoma" w:cs="Tahoma"/>
          <w:sz w:val="20"/>
          <w:szCs w:val="20"/>
        </w:rPr>
        <w:t xml:space="preserve"> je na rozdíl od komerčních dronů přímo uzpůsoben</w:t>
      </w:r>
      <w:r w:rsidR="006824C1" w:rsidRPr="00F90505">
        <w:rPr>
          <w:rFonts w:ascii="Tahoma" w:eastAsia="Tahoma" w:hAnsi="Tahoma" w:cs="Tahoma"/>
          <w:sz w:val="20"/>
          <w:szCs w:val="20"/>
        </w:rPr>
        <w:t>a</w:t>
      </w:r>
      <w:r w:rsidR="00547278" w:rsidRPr="00F90505">
        <w:rPr>
          <w:rFonts w:ascii="Tahoma" w:eastAsia="Tahoma" w:hAnsi="Tahoma" w:cs="Tahoma"/>
          <w:sz w:val="20"/>
          <w:szCs w:val="20"/>
        </w:rPr>
        <w:t xml:space="preserve"> práci hasičů. </w:t>
      </w:r>
      <w:r w:rsidR="006F3CC1" w:rsidRPr="00F90505">
        <w:rPr>
          <w:rFonts w:ascii="Tahoma" w:eastAsia="Tahoma" w:hAnsi="Tahoma" w:cs="Tahoma"/>
          <w:color w:val="CC9900"/>
          <w:sz w:val="20"/>
          <w:szCs w:val="20"/>
        </w:rPr>
        <w:t>„</w:t>
      </w:r>
      <w:r w:rsidR="006824C1" w:rsidRPr="00F90505">
        <w:rPr>
          <w:rFonts w:ascii="Tahoma" w:eastAsia="Tahoma" w:hAnsi="Tahoma" w:cs="Tahoma"/>
          <w:color w:val="CC9900"/>
          <w:sz w:val="20"/>
          <w:szCs w:val="20"/>
        </w:rPr>
        <w:t>Naším řešením je specializovaný dron pro hasiče vybavený autopilotem s AI. Dron je přepravován v kompaktním boxu, který slouží nejenom k jeho ochraně, ale také k nabíjení náhradních baterií a funguje jako powerbanka. Box obsahuje i hlavní počítač pro přijímání a zpracování dat. Klíčovou funkcí dronu je AI autopilot, který umožňuje hasičům při zásahu v exteriéru jednoduše vyznačit oblast, kterou dron následně prozkoumá. Během letu dron sbírá data o teplotě pomocí termokamery a analyzuje složení ovzduší pomocí senzoru. To umožňuje hasičům získat data i z míst, kam nemohou kvůli bezpečnostním rizikům vstoupit</w:t>
      </w:r>
      <w:r w:rsidR="005A58C0" w:rsidRPr="00F90505">
        <w:rPr>
          <w:rFonts w:ascii="Tahoma" w:eastAsia="Tahoma" w:hAnsi="Tahoma" w:cs="Tahoma"/>
          <w:color w:val="CC9900"/>
          <w:sz w:val="20"/>
          <w:szCs w:val="20"/>
        </w:rPr>
        <w:t xml:space="preserve">,“ </w:t>
      </w:r>
      <w:r w:rsidR="005A58C0" w:rsidRPr="00F90505">
        <w:rPr>
          <w:rFonts w:ascii="Tahoma" w:eastAsia="Tahoma" w:hAnsi="Tahoma" w:cs="Tahoma"/>
          <w:sz w:val="20"/>
          <w:szCs w:val="20"/>
        </w:rPr>
        <w:t>popisují mladí vývojáři ve svém promo videu.</w:t>
      </w:r>
      <w:r w:rsidR="006824C1" w:rsidRPr="00F90505">
        <w:rPr>
          <w:rFonts w:ascii="Tahoma" w:eastAsia="Tahoma" w:hAnsi="Tahoma" w:cs="Tahoma"/>
          <w:sz w:val="20"/>
          <w:szCs w:val="20"/>
        </w:rPr>
        <w:t xml:space="preserve"> </w:t>
      </w:r>
    </w:p>
    <w:p w14:paraId="055A7B12" w14:textId="40E7D17C" w:rsidR="00CB0241" w:rsidRPr="00F90505" w:rsidRDefault="00CB0241" w:rsidP="005B3387">
      <w:pPr>
        <w:jc w:val="both"/>
        <w:rPr>
          <w:rFonts w:ascii="Tahoma" w:eastAsia="Tahoma" w:hAnsi="Tahoma" w:cs="Tahoma"/>
          <w:b/>
          <w:sz w:val="20"/>
          <w:szCs w:val="20"/>
        </w:rPr>
      </w:pPr>
      <w:r w:rsidRPr="00F90505">
        <w:rPr>
          <w:rFonts w:ascii="Tahoma" w:eastAsia="Tahoma" w:hAnsi="Tahoma" w:cs="Tahoma"/>
          <w:b/>
          <w:sz w:val="20"/>
          <w:szCs w:val="20"/>
        </w:rPr>
        <w:t>KLÍČOVÝ JE MENTORING</w:t>
      </w:r>
    </w:p>
    <w:p w14:paraId="2D7DB0F8" w14:textId="53FA6939" w:rsidR="000D481C" w:rsidRPr="00F90505" w:rsidRDefault="005A58C0" w:rsidP="00CB0241">
      <w:pPr>
        <w:jc w:val="both"/>
        <w:rPr>
          <w:rFonts w:ascii="Tahoma" w:eastAsia="Tahoma" w:hAnsi="Tahoma" w:cs="Tahoma"/>
          <w:sz w:val="20"/>
          <w:szCs w:val="20"/>
        </w:rPr>
      </w:pPr>
      <w:r w:rsidRPr="00F90505">
        <w:rPr>
          <w:rFonts w:ascii="Tahoma" w:eastAsia="Tahoma" w:hAnsi="Tahoma" w:cs="Tahoma"/>
          <w:bCs/>
          <w:sz w:val="20"/>
          <w:szCs w:val="20"/>
        </w:rPr>
        <w:t xml:space="preserve">Mezi přihlášenými projekty každý rok převažují aplikace všeho druhu, v jejich tvorbě si studenti věří. </w:t>
      </w:r>
      <w:r w:rsidR="0089278B" w:rsidRPr="00F90505">
        <w:rPr>
          <w:rFonts w:ascii="Tahoma" w:eastAsia="Tahoma" w:hAnsi="Tahoma" w:cs="Tahoma"/>
          <w:bCs/>
          <w:sz w:val="20"/>
          <w:szCs w:val="20"/>
        </w:rPr>
        <w:t>Identifikují problém a</w:t>
      </w:r>
      <w:r w:rsidR="00091C6B">
        <w:rPr>
          <w:rFonts w:ascii="Tahoma" w:eastAsia="Tahoma" w:hAnsi="Tahoma" w:cs="Tahoma"/>
          <w:bCs/>
          <w:sz w:val="20"/>
          <w:szCs w:val="20"/>
        </w:rPr>
        <w:t xml:space="preserve"> hledají řešení. V Česku má až </w:t>
      </w:r>
      <w:r w:rsidR="0089278B" w:rsidRPr="00F90505">
        <w:rPr>
          <w:rFonts w:ascii="Tahoma" w:eastAsia="Tahoma" w:hAnsi="Tahoma" w:cs="Tahoma"/>
          <w:bCs/>
          <w:sz w:val="20"/>
          <w:szCs w:val="20"/>
        </w:rPr>
        <w:t>20 procen</w:t>
      </w:r>
      <w:r w:rsidR="00091C6B">
        <w:rPr>
          <w:rFonts w:ascii="Tahoma" w:eastAsia="Tahoma" w:hAnsi="Tahoma" w:cs="Tahoma"/>
          <w:bCs/>
          <w:sz w:val="20"/>
          <w:szCs w:val="20"/>
        </w:rPr>
        <w:t xml:space="preserve">t dětí potíže se čtením, </w:t>
      </w:r>
      <w:r w:rsidR="0089278B" w:rsidRPr="00F90505">
        <w:rPr>
          <w:rFonts w:ascii="Tahoma" w:eastAsia="Tahoma" w:hAnsi="Tahoma" w:cs="Tahoma"/>
          <w:bCs/>
          <w:sz w:val="20"/>
          <w:szCs w:val="20"/>
        </w:rPr>
        <w:t>dvě s</w:t>
      </w:r>
      <w:r w:rsidR="00091C6B">
        <w:rPr>
          <w:rFonts w:ascii="Tahoma" w:eastAsia="Tahoma" w:hAnsi="Tahoma" w:cs="Tahoma"/>
          <w:bCs/>
          <w:sz w:val="20"/>
          <w:szCs w:val="20"/>
        </w:rPr>
        <w:t>tudentky</w:t>
      </w:r>
      <w:r w:rsidR="0089278B" w:rsidRPr="00F90505">
        <w:rPr>
          <w:rFonts w:ascii="Tahoma" w:eastAsia="Tahoma" w:hAnsi="Tahoma" w:cs="Tahoma"/>
          <w:bCs/>
          <w:sz w:val="20"/>
          <w:szCs w:val="20"/>
        </w:rPr>
        <w:t xml:space="preserve"> z EDUCAnet Praha </w:t>
      </w:r>
      <w:r w:rsidR="00091C6B">
        <w:rPr>
          <w:rFonts w:ascii="Tahoma" w:eastAsia="Tahoma" w:hAnsi="Tahoma" w:cs="Tahoma"/>
          <w:bCs/>
          <w:sz w:val="20"/>
          <w:szCs w:val="20"/>
        </w:rPr>
        <w:t xml:space="preserve">se proto </w:t>
      </w:r>
      <w:r w:rsidR="0089278B" w:rsidRPr="00F90505">
        <w:rPr>
          <w:rFonts w:ascii="Tahoma" w:eastAsia="Tahoma" w:hAnsi="Tahoma" w:cs="Tahoma"/>
          <w:bCs/>
          <w:sz w:val="20"/>
          <w:szCs w:val="20"/>
        </w:rPr>
        <w:t>rozhodly, že vytvoří motivační aplikaci</w:t>
      </w:r>
      <w:r w:rsidR="00970993" w:rsidRPr="00F90505">
        <w:rPr>
          <w:rFonts w:ascii="Tahoma" w:eastAsia="Tahoma" w:hAnsi="Tahoma" w:cs="Tahoma"/>
          <w:bCs/>
          <w:sz w:val="20"/>
          <w:szCs w:val="20"/>
        </w:rPr>
        <w:t xml:space="preserve"> pro kontrolu a trénink čtení</w:t>
      </w:r>
      <w:r w:rsidR="0089278B" w:rsidRPr="00F90505">
        <w:rPr>
          <w:rFonts w:ascii="Tahoma" w:eastAsia="Tahoma" w:hAnsi="Tahoma" w:cs="Tahoma"/>
          <w:bCs/>
          <w:sz w:val="20"/>
          <w:szCs w:val="20"/>
        </w:rPr>
        <w:t xml:space="preserve">. </w:t>
      </w:r>
      <w:r w:rsidR="00674E65" w:rsidRPr="00F90505">
        <w:rPr>
          <w:rFonts w:ascii="Tahoma" w:eastAsia="Tahoma" w:hAnsi="Tahoma" w:cs="Tahoma"/>
          <w:bCs/>
          <w:sz w:val="20"/>
          <w:szCs w:val="20"/>
        </w:rPr>
        <w:t xml:space="preserve">Mezi </w:t>
      </w:r>
      <w:r w:rsidR="00674E65" w:rsidRPr="00F90505">
        <w:rPr>
          <w:rFonts w:ascii="Tahoma" w:eastAsia="Tahoma" w:hAnsi="Tahoma" w:cs="Tahoma"/>
          <w:bCs/>
          <w:sz w:val="20"/>
          <w:szCs w:val="20"/>
        </w:rPr>
        <w:lastRenderedPageBreak/>
        <w:t>dalšími finalisty je</w:t>
      </w:r>
      <w:r w:rsidR="000D481C" w:rsidRPr="00F90505">
        <w:rPr>
          <w:rFonts w:ascii="Tahoma" w:eastAsia="Tahoma" w:hAnsi="Tahoma" w:cs="Tahoma"/>
          <w:bCs/>
          <w:sz w:val="20"/>
          <w:szCs w:val="20"/>
        </w:rPr>
        <w:t xml:space="preserve"> </w:t>
      </w:r>
      <w:r w:rsidR="00465BAA" w:rsidRPr="00F90505">
        <w:rPr>
          <w:rFonts w:ascii="Tahoma" w:eastAsia="Tahoma" w:hAnsi="Tahoma" w:cs="Tahoma"/>
          <w:bCs/>
          <w:sz w:val="20"/>
          <w:szCs w:val="20"/>
        </w:rPr>
        <w:t>aplikace</w:t>
      </w:r>
      <w:r w:rsidR="000D481C" w:rsidRPr="00F90505">
        <w:rPr>
          <w:rFonts w:ascii="Tahoma" w:eastAsia="Tahoma" w:hAnsi="Tahoma" w:cs="Tahoma"/>
          <w:bCs/>
          <w:sz w:val="20"/>
          <w:szCs w:val="20"/>
        </w:rPr>
        <w:t xml:space="preserve"> pro lepší komunikaci obyvatel bytových domů, </w:t>
      </w:r>
      <w:r w:rsidR="00465BAA" w:rsidRPr="00F90505">
        <w:rPr>
          <w:rFonts w:ascii="Tahoma" w:eastAsia="Tahoma" w:hAnsi="Tahoma" w:cs="Tahoma"/>
          <w:bCs/>
          <w:sz w:val="20"/>
          <w:szCs w:val="20"/>
        </w:rPr>
        <w:t>web</w:t>
      </w:r>
      <w:r w:rsidR="000D481C" w:rsidRPr="00F90505">
        <w:rPr>
          <w:rFonts w:ascii="Tahoma" w:eastAsia="Tahoma" w:hAnsi="Tahoma" w:cs="Tahoma"/>
          <w:bCs/>
          <w:sz w:val="20"/>
          <w:szCs w:val="20"/>
        </w:rPr>
        <w:t xml:space="preserve"> sbližující seniory a mladé na základě společných zájmů, </w:t>
      </w:r>
      <w:r w:rsidR="00465BAA" w:rsidRPr="00F90505">
        <w:rPr>
          <w:rFonts w:ascii="Tahoma" w:eastAsia="Tahoma" w:hAnsi="Tahoma" w:cs="Tahoma"/>
          <w:bCs/>
          <w:sz w:val="20"/>
          <w:szCs w:val="20"/>
        </w:rPr>
        <w:t xml:space="preserve">softwarové řešení proti plýtvání jídlem v závodních jídelnách, inteligentní osvětlovací systém pro města snižující světelné znečištění nebo </w:t>
      </w:r>
      <w:r w:rsidR="0016550E" w:rsidRPr="00F90505">
        <w:rPr>
          <w:rFonts w:ascii="Tahoma" w:eastAsia="Tahoma" w:hAnsi="Tahoma" w:cs="Tahoma"/>
          <w:bCs/>
          <w:sz w:val="20"/>
          <w:szCs w:val="20"/>
        </w:rPr>
        <w:t xml:space="preserve">aplikace na uchování účtenek, která hlídá životnost </w:t>
      </w:r>
      <w:r w:rsidR="00970993" w:rsidRPr="00F90505">
        <w:rPr>
          <w:rFonts w:ascii="Tahoma" w:eastAsia="Tahoma" w:hAnsi="Tahoma" w:cs="Tahoma"/>
          <w:bCs/>
          <w:sz w:val="20"/>
          <w:szCs w:val="20"/>
        </w:rPr>
        <w:t>spotřebičů</w:t>
      </w:r>
      <w:r w:rsidR="0016550E" w:rsidRPr="00F90505">
        <w:rPr>
          <w:rFonts w:ascii="Tahoma" w:eastAsia="Tahoma" w:hAnsi="Tahoma" w:cs="Tahoma"/>
          <w:bCs/>
          <w:sz w:val="20"/>
          <w:szCs w:val="20"/>
        </w:rPr>
        <w:t xml:space="preserve">. </w:t>
      </w:r>
      <w:r w:rsidR="0051769E" w:rsidRPr="00F90505">
        <w:rPr>
          <w:rFonts w:ascii="Tahoma" w:eastAsia="Tahoma" w:hAnsi="Tahoma" w:cs="Tahoma"/>
          <w:color w:val="CC9900"/>
          <w:sz w:val="20"/>
          <w:szCs w:val="20"/>
        </w:rPr>
        <w:t xml:space="preserve">„Hmatatelné technologie bývají zastoupeny v menší míře, </w:t>
      </w:r>
      <w:r w:rsidR="00674E65" w:rsidRPr="00F90505">
        <w:rPr>
          <w:rFonts w:ascii="Tahoma" w:eastAsia="Tahoma" w:hAnsi="Tahoma" w:cs="Tahoma"/>
          <w:color w:val="CC9900"/>
          <w:sz w:val="20"/>
          <w:szCs w:val="20"/>
        </w:rPr>
        <w:t xml:space="preserve">ale máme velkou radost, když se do takových věcí studenti pustí. Jde nám o průlomové nápady, s jejich technickým řešením v programu rádi pomůžeme. </w:t>
      </w:r>
      <w:r w:rsidR="00F40776" w:rsidRPr="00F90505">
        <w:rPr>
          <w:rFonts w:ascii="Tahoma" w:eastAsia="Tahoma" w:hAnsi="Tahoma" w:cs="Tahoma"/>
          <w:color w:val="CC9900"/>
          <w:sz w:val="20"/>
          <w:szCs w:val="20"/>
        </w:rPr>
        <w:t xml:space="preserve">Kromě zmiňovaných dronů </w:t>
      </w:r>
      <w:r w:rsidR="00970993" w:rsidRPr="00F90505">
        <w:rPr>
          <w:rFonts w:ascii="Tahoma" w:eastAsia="Tahoma" w:hAnsi="Tahoma" w:cs="Tahoma"/>
          <w:color w:val="CC9900"/>
          <w:sz w:val="20"/>
          <w:szCs w:val="20"/>
        </w:rPr>
        <w:t>se</w:t>
      </w:r>
      <w:r w:rsidR="0051769E" w:rsidRPr="00F90505">
        <w:rPr>
          <w:rFonts w:ascii="Tahoma" w:eastAsia="Tahoma" w:hAnsi="Tahoma" w:cs="Tahoma"/>
          <w:color w:val="CC9900"/>
          <w:sz w:val="20"/>
          <w:szCs w:val="20"/>
        </w:rPr>
        <w:t xml:space="preserve"> mezi top 10 </w:t>
      </w:r>
      <w:r w:rsidR="00F40776" w:rsidRPr="00F90505">
        <w:rPr>
          <w:rFonts w:ascii="Tahoma" w:eastAsia="Tahoma" w:hAnsi="Tahoma" w:cs="Tahoma"/>
          <w:color w:val="CC9900"/>
          <w:sz w:val="20"/>
          <w:szCs w:val="20"/>
        </w:rPr>
        <w:t>projekt</w:t>
      </w:r>
      <w:r w:rsidR="00970993" w:rsidRPr="00F90505">
        <w:rPr>
          <w:rFonts w:ascii="Tahoma" w:eastAsia="Tahoma" w:hAnsi="Tahoma" w:cs="Tahoma"/>
          <w:color w:val="CC9900"/>
          <w:sz w:val="20"/>
          <w:szCs w:val="20"/>
        </w:rPr>
        <w:t>ů probojovaly</w:t>
      </w:r>
      <w:r w:rsidR="00F40776" w:rsidRPr="00F90505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51769E" w:rsidRPr="00F90505">
        <w:rPr>
          <w:rFonts w:ascii="Tahoma" w:eastAsia="Tahoma" w:hAnsi="Tahoma" w:cs="Tahoma"/>
          <w:color w:val="CC9900"/>
          <w:sz w:val="20"/>
          <w:szCs w:val="20"/>
        </w:rPr>
        <w:t xml:space="preserve">například </w:t>
      </w:r>
      <w:r w:rsidR="00674E65" w:rsidRPr="00F90505">
        <w:rPr>
          <w:rFonts w:ascii="Tahoma" w:eastAsia="Tahoma" w:hAnsi="Tahoma" w:cs="Tahoma"/>
          <w:color w:val="CC9900"/>
          <w:sz w:val="20"/>
          <w:szCs w:val="20"/>
        </w:rPr>
        <w:t>AI</w:t>
      </w:r>
      <w:r w:rsidR="0051769E" w:rsidRPr="00F90505">
        <w:rPr>
          <w:rFonts w:ascii="Tahoma" w:eastAsia="Tahoma" w:hAnsi="Tahoma" w:cs="Tahoma"/>
          <w:color w:val="CC9900"/>
          <w:sz w:val="20"/>
          <w:szCs w:val="20"/>
        </w:rPr>
        <w:t xml:space="preserve"> brýle pro nevidomé</w:t>
      </w:r>
      <w:r w:rsidR="00F40776" w:rsidRPr="00F90505">
        <w:rPr>
          <w:rFonts w:ascii="Tahoma" w:eastAsia="Tahoma" w:hAnsi="Tahoma" w:cs="Tahoma"/>
          <w:color w:val="CC9900"/>
          <w:sz w:val="20"/>
          <w:szCs w:val="20"/>
        </w:rPr>
        <w:t xml:space="preserve"> nebo </w:t>
      </w:r>
      <w:r w:rsidR="00674E65" w:rsidRPr="00F90505">
        <w:rPr>
          <w:rFonts w:ascii="Tahoma" w:eastAsia="Tahoma" w:hAnsi="Tahoma" w:cs="Tahoma"/>
          <w:color w:val="CC9900"/>
          <w:sz w:val="20"/>
          <w:szCs w:val="20"/>
        </w:rPr>
        <w:t>orientační a trackovací systém</w:t>
      </w:r>
      <w:r w:rsidR="00970993" w:rsidRPr="00F90505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674E65" w:rsidRPr="00F90505">
        <w:rPr>
          <w:rFonts w:ascii="Tahoma" w:eastAsia="Tahoma" w:hAnsi="Tahoma" w:cs="Tahoma"/>
          <w:color w:val="CC9900"/>
          <w:sz w:val="20"/>
          <w:szCs w:val="20"/>
        </w:rPr>
        <w:t>v</w:t>
      </w:r>
      <w:r w:rsidR="00970993" w:rsidRPr="00F90505">
        <w:rPr>
          <w:rFonts w:ascii="Tahoma" w:eastAsia="Tahoma" w:hAnsi="Tahoma" w:cs="Tahoma"/>
          <w:color w:val="CC9900"/>
          <w:sz w:val="20"/>
          <w:szCs w:val="20"/>
        </w:rPr>
        <w:t> </w:t>
      </w:r>
      <w:r w:rsidR="00674E65" w:rsidRPr="00F90505">
        <w:rPr>
          <w:rFonts w:ascii="Tahoma" w:eastAsia="Tahoma" w:hAnsi="Tahoma" w:cs="Tahoma"/>
          <w:color w:val="CC9900"/>
          <w:sz w:val="20"/>
          <w:szCs w:val="20"/>
        </w:rPr>
        <w:t>budovách</w:t>
      </w:r>
      <w:r w:rsidR="00970993" w:rsidRPr="00F90505">
        <w:rPr>
          <w:rFonts w:ascii="Tahoma" w:eastAsia="Tahoma" w:hAnsi="Tahoma" w:cs="Tahoma"/>
          <w:color w:val="CC9900"/>
          <w:sz w:val="20"/>
          <w:szCs w:val="20"/>
        </w:rPr>
        <w:t xml:space="preserve">,“ </w:t>
      </w:r>
      <w:r w:rsidR="00970993" w:rsidRPr="00F90505">
        <w:rPr>
          <w:rFonts w:ascii="Tahoma" w:eastAsia="Tahoma" w:hAnsi="Tahoma" w:cs="Tahoma"/>
          <w:sz w:val="20"/>
          <w:szCs w:val="20"/>
        </w:rPr>
        <w:t>doplnil výčet finalistů</w:t>
      </w:r>
      <w:r w:rsidR="00EB72E2">
        <w:rPr>
          <w:rFonts w:ascii="Tahoma" w:eastAsia="Tahoma" w:hAnsi="Tahoma" w:cs="Tahoma"/>
          <w:sz w:val="20"/>
          <w:szCs w:val="20"/>
        </w:rPr>
        <w:t xml:space="preserve"> Martin Smrž, ředitel vzdělávací organizace JA Czech, která program od jeho začátků v Česku realizuje</w:t>
      </w:r>
      <w:r w:rsidR="00970993" w:rsidRPr="00F90505">
        <w:rPr>
          <w:rFonts w:ascii="Tahoma" w:eastAsia="Tahoma" w:hAnsi="Tahoma" w:cs="Tahoma"/>
          <w:sz w:val="20"/>
          <w:szCs w:val="20"/>
        </w:rPr>
        <w:t>.</w:t>
      </w:r>
      <w:r w:rsidR="00F40776" w:rsidRPr="00F90505">
        <w:rPr>
          <w:rFonts w:ascii="Tahoma" w:eastAsia="Tahoma" w:hAnsi="Tahoma" w:cs="Tahoma"/>
          <w:sz w:val="20"/>
          <w:szCs w:val="20"/>
        </w:rPr>
        <w:t xml:space="preserve"> </w:t>
      </w:r>
    </w:p>
    <w:p w14:paraId="7F244149" w14:textId="175AAF91" w:rsidR="00CB0241" w:rsidRPr="00F90505" w:rsidRDefault="00D3509B" w:rsidP="00CB0241">
      <w:pPr>
        <w:jc w:val="both"/>
        <w:rPr>
          <w:rFonts w:ascii="Tahoma" w:eastAsia="Tahoma" w:hAnsi="Tahoma" w:cs="Tahoma"/>
          <w:color w:val="CC9900"/>
          <w:sz w:val="20"/>
          <w:szCs w:val="20"/>
        </w:rPr>
      </w:pPr>
      <w:r w:rsidRPr="00F90505">
        <w:rPr>
          <w:rFonts w:ascii="Tahoma" w:eastAsia="Tahoma" w:hAnsi="Tahoma" w:cs="Tahoma"/>
          <w:bCs/>
          <w:sz w:val="20"/>
          <w:szCs w:val="20"/>
        </w:rPr>
        <w:t xml:space="preserve">Podle organizátorů vzdělávacího programu mají mladí lidé dobré nápady i chuť na nich pracovat, </w:t>
      </w:r>
      <w:r w:rsidR="00CB0241" w:rsidRPr="00F90505">
        <w:rPr>
          <w:rFonts w:ascii="Tahoma" w:eastAsia="Tahoma" w:hAnsi="Tahoma" w:cs="Tahoma"/>
          <w:bCs/>
          <w:sz w:val="20"/>
          <w:szCs w:val="20"/>
        </w:rPr>
        <w:t>přec</w:t>
      </w:r>
      <w:r w:rsidR="000C1D82">
        <w:rPr>
          <w:rFonts w:ascii="Tahoma" w:eastAsia="Tahoma" w:hAnsi="Tahoma" w:cs="Tahoma"/>
          <w:bCs/>
          <w:sz w:val="20"/>
          <w:szCs w:val="20"/>
        </w:rPr>
        <w:t>e</w:t>
      </w:r>
      <w:r w:rsidR="00CB0241" w:rsidRPr="00F90505">
        <w:rPr>
          <w:rFonts w:ascii="Tahoma" w:eastAsia="Tahoma" w:hAnsi="Tahoma" w:cs="Tahoma"/>
          <w:bCs/>
          <w:sz w:val="20"/>
          <w:szCs w:val="20"/>
        </w:rPr>
        <w:t xml:space="preserve"> jen jim </w:t>
      </w:r>
      <w:r w:rsidRPr="00F90505">
        <w:rPr>
          <w:rFonts w:ascii="Tahoma" w:eastAsia="Tahoma" w:hAnsi="Tahoma" w:cs="Tahoma"/>
          <w:bCs/>
          <w:sz w:val="20"/>
          <w:szCs w:val="20"/>
        </w:rPr>
        <w:t xml:space="preserve">ale </w:t>
      </w:r>
      <w:r w:rsidR="00CB0241" w:rsidRPr="00F90505">
        <w:rPr>
          <w:rFonts w:ascii="Tahoma" w:eastAsia="Tahoma" w:hAnsi="Tahoma" w:cs="Tahoma"/>
          <w:bCs/>
          <w:sz w:val="20"/>
          <w:szCs w:val="20"/>
        </w:rPr>
        <w:t xml:space="preserve">chybí zkušenosti. </w:t>
      </w:r>
      <w:r w:rsidR="00F12DDF" w:rsidRPr="00F90505">
        <w:rPr>
          <w:rFonts w:ascii="Tahoma" w:eastAsia="Tahoma" w:hAnsi="Tahoma" w:cs="Tahoma"/>
          <w:color w:val="CC9900"/>
          <w:sz w:val="20"/>
          <w:szCs w:val="20"/>
        </w:rPr>
        <w:t xml:space="preserve">„Pro studentské týmy je příznačné, že neumí pracovat s ‚konkurencí‘, respektive zjistit si, jestli už ten výborný nápad někoho nenapadl </w:t>
      </w:r>
      <w:r w:rsidR="009D44A5" w:rsidRPr="00F90505">
        <w:rPr>
          <w:rFonts w:ascii="Tahoma" w:eastAsia="Tahoma" w:hAnsi="Tahoma" w:cs="Tahoma"/>
          <w:color w:val="CC9900"/>
          <w:sz w:val="20"/>
          <w:szCs w:val="20"/>
        </w:rPr>
        <w:t xml:space="preserve">dřív </w:t>
      </w:r>
      <w:r w:rsidR="00F12DDF" w:rsidRPr="00F90505">
        <w:rPr>
          <w:rFonts w:ascii="Tahoma" w:eastAsia="Tahoma" w:hAnsi="Tahoma" w:cs="Tahoma"/>
          <w:color w:val="CC9900"/>
          <w:sz w:val="20"/>
          <w:szCs w:val="20"/>
        </w:rPr>
        <w:t xml:space="preserve">a není už dávno na trhu. Stačí zadat </w:t>
      </w:r>
      <w:r w:rsidR="009A2F41">
        <w:rPr>
          <w:rFonts w:ascii="Tahoma" w:eastAsia="Tahoma" w:hAnsi="Tahoma" w:cs="Tahoma"/>
          <w:color w:val="CC9900"/>
          <w:sz w:val="20"/>
          <w:szCs w:val="20"/>
        </w:rPr>
        <w:t>klíčová slova</w:t>
      </w:r>
      <w:r w:rsidR="00F12DDF" w:rsidRPr="00F90505">
        <w:rPr>
          <w:rFonts w:ascii="Tahoma" w:eastAsia="Tahoma" w:hAnsi="Tahoma" w:cs="Tahoma"/>
          <w:color w:val="CC9900"/>
          <w:sz w:val="20"/>
          <w:szCs w:val="20"/>
        </w:rPr>
        <w:t xml:space="preserve"> do internetového vyhledavače, ale mnozí to udělají, až když je na to upozorníme. Je to pochopitelné, pro většinu je </w:t>
      </w:r>
      <w:r w:rsidR="00397086" w:rsidRPr="00F90505">
        <w:rPr>
          <w:rFonts w:ascii="Tahoma" w:eastAsia="Tahoma" w:hAnsi="Tahoma" w:cs="Tahoma"/>
          <w:color w:val="CC9900"/>
          <w:sz w:val="20"/>
          <w:szCs w:val="20"/>
        </w:rPr>
        <w:t>náš program</w:t>
      </w:r>
      <w:r w:rsidR="00F12DDF" w:rsidRPr="00F90505">
        <w:rPr>
          <w:rFonts w:ascii="Tahoma" w:eastAsia="Tahoma" w:hAnsi="Tahoma" w:cs="Tahoma"/>
          <w:color w:val="CC9900"/>
          <w:sz w:val="20"/>
          <w:szCs w:val="20"/>
        </w:rPr>
        <w:t xml:space="preserve"> první střet s</w:t>
      </w:r>
      <w:r w:rsidR="00397086" w:rsidRPr="00F90505">
        <w:rPr>
          <w:rFonts w:ascii="Tahoma" w:eastAsia="Tahoma" w:hAnsi="Tahoma" w:cs="Tahoma"/>
          <w:color w:val="CC9900"/>
          <w:sz w:val="20"/>
          <w:szCs w:val="20"/>
        </w:rPr>
        <w:t> </w:t>
      </w:r>
      <w:r w:rsidR="00F12DDF" w:rsidRPr="00F90505">
        <w:rPr>
          <w:rFonts w:ascii="Tahoma" w:eastAsia="Tahoma" w:hAnsi="Tahoma" w:cs="Tahoma"/>
          <w:color w:val="CC9900"/>
          <w:sz w:val="20"/>
          <w:szCs w:val="20"/>
        </w:rPr>
        <w:t>praxí</w:t>
      </w:r>
      <w:r w:rsidR="00397086" w:rsidRPr="00F90505">
        <w:rPr>
          <w:rFonts w:ascii="Tahoma" w:eastAsia="Tahoma" w:hAnsi="Tahoma" w:cs="Tahoma"/>
          <w:color w:val="CC9900"/>
          <w:sz w:val="20"/>
          <w:szCs w:val="20"/>
        </w:rPr>
        <w:t xml:space="preserve"> a zpětnou vazbu od profesionálů vítají. Všichni finalisté programu mají </w:t>
      </w:r>
      <w:r w:rsidR="00AF50A4" w:rsidRPr="00F90505">
        <w:rPr>
          <w:rFonts w:ascii="Tahoma" w:eastAsia="Tahoma" w:hAnsi="Tahoma" w:cs="Tahoma"/>
          <w:color w:val="CC9900"/>
          <w:sz w:val="20"/>
          <w:szCs w:val="20"/>
        </w:rPr>
        <w:t>přidělen</w:t>
      </w:r>
      <w:r w:rsidR="0045355F">
        <w:rPr>
          <w:rFonts w:ascii="Tahoma" w:eastAsia="Tahoma" w:hAnsi="Tahoma" w:cs="Tahoma"/>
          <w:color w:val="CC9900"/>
          <w:sz w:val="20"/>
          <w:szCs w:val="20"/>
        </w:rPr>
        <w:t>y</w:t>
      </w:r>
      <w:r w:rsidR="00397086" w:rsidRPr="00F90505">
        <w:rPr>
          <w:rFonts w:ascii="Tahoma" w:eastAsia="Tahoma" w:hAnsi="Tahoma" w:cs="Tahoma"/>
          <w:color w:val="CC9900"/>
          <w:sz w:val="20"/>
          <w:szCs w:val="20"/>
        </w:rPr>
        <w:t xml:space="preserve"> mentory na další rozvoj projektů</w:t>
      </w:r>
      <w:r w:rsidR="00AF50A4" w:rsidRPr="00F90505">
        <w:rPr>
          <w:rFonts w:ascii="Tahoma" w:eastAsia="Tahoma" w:hAnsi="Tahoma" w:cs="Tahoma"/>
          <w:color w:val="CC9900"/>
          <w:sz w:val="20"/>
          <w:szCs w:val="20"/>
        </w:rPr>
        <w:t>.</w:t>
      </w:r>
      <w:r w:rsidR="00397086" w:rsidRPr="00F90505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AF50A4" w:rsidRPr="00F90505">
        <w:rPr>
          <w:rFonts w:ascii="Tahoma" w:eastAsia="Tahoma" w:hAnsi="Tahoma" w:cs="Tahoma"/>
          <w:color w:val="CC9900"/>
          <w:sz w:val="20"/>
          <w:szCs w:val="20"/>
        </w:rPr>
        <w:t>A</w:t>
      </w:r>
      <w:r w:rsidR="00397086" w:rsidRPr="00F90505">
        <w:rPr>
          <w:rFonts w:ascii="Tahoma" w:eastAsia="Tahoma" w:hAnsi="Tahoma" w:cs="Tahoma"/>
          <w:color w:val="CC9900"/>
          <w:sz w:val="20"/>
          <w:szCs w:val="20"/>
        </w:rPr>
        <w:t xml:space="preserve"> důkazem, jak důležitá pro mladé lidi taková podpora</w:t>
      </w:r>
      <w:r w:rsidR="00AF50A4" w:rsidRPr="00F90505">
        <w:rPr>
          <w:rFonts w:ascii="Tahoma" w:eastAsia="Tahoma" w:hAnsi="Tahoma" w:cs="Tahoma"/>
          <w:color w:val="CC9900"/>
          <w:sz w:val="20"/>
          <w:szCs w:val="20"/>
        </w:rPr>
        <w:t xml:space="preserve"> je, může být i </w:t>
      </w:r>
      <w:r w:rsidR="00397086" w:rsidRPr="00F90505">
        <w:rPr>
          <w:rFonts w:ascii="Tahoma" w:eastAsia="Tahoma" w:hAnsi="Tahoma" w:cs="Tahoma"/>
          <w:color w:val="CC9900"/>
          <w:sz w:val="20"/>
          <w:szCs w:val="20"/>
        </w:rPr>
        <w:t>to, že se k n</w:t>
      </w:r>
      <w:r w:rsidR="00AF50A4" w:rsidRPr="00F90505">
        <w:rPr>
          <w:rFonts w:ascii="Tahoma" w:eastAsia="Tahoma" w:hAnsi="Tahoma" w:cs="Tahoma"/>
          <w:color w:val="CC9900"/>
          <w:sz w:val="20"/>
          <w:szCs w:val="20"/>
        </w:rPr>
        <w:t>á</w:t>
      </w:r>
      <w:r w:rsidR="00397086" w:rsidRPr="00F90505">
        <w:rPr>
          <w:rFonts w:ascii="Tahoma" w:eastAsia="Tahoma" w:hAnsi="Tahoma" w:cs="Tahoma"/>
          <w:color w:val="CC9900"/>
          <w:sz w:val="20"/>
          <w:szCs w:val="20"/>
        </w:rPr>
        <w:t>m vrací absolventi</w:t>
      </w:r>
      <w:r w:rsidR="00AF50A4" w:rsidRPr="00F90505">
        <w:rPr>
          <w:rFonts w:ascii="Tahoma" w:eastAsia="Tahoma" w:hAnsi="Tahoma" w:cs="Tahoma"/>
          <w:color w:val="CC9900"/>
          <w:sz w:val="20"/>
          <w:szCs w:val="20"/>
        </w:rPr>
        <w:t xml:space="preserve"> programu</w:t>
      </w:r>
      <w:r w:rsidR="00397086" w:rsidRPr="00F90505">
        <w:rPr>
          <w:rFonts w:ascii="Tahoma" w:eastAsia="Tahoma" w:hAnsi="Tahoma" w:cs="Tahoma"/>
          <w:color w:val="CC9900"/>
          <w:sz w:val="20"/>
          <w:szCs w:val="20"/>
        </w:rPr>
        <w:t xml:space="preserve">, </w:t>
      </w:r>
      <w:r w:rsidR="00AF50A4" w:rsidRPr="00F90505">
        <w:rPr>
          <w:rFonts w:ascii="Tahoma" w:eastAsia="Tahoma" w:hAnsi="Tahoma" w:cs="Tahoma"/>
          <w:color w:val="CC9900"/>
          <w:sz w:val="20"/>
          <w:szCs w:val="20"/>
        </w:rPr>
        <w:t xml:space="preserve">kteří chtějí být stejně nápomocní novým účastníkům, </w:t>
      </w:r>
      <w:r w:rsidR="00F12DDF" w:rsidRPr="00F90505">
        <w:rPr>
          <w:rFonts w:ascii="Tahoma" w:eastAsia="Tahoma" w:hAnsi="Tahoma" w:cs="Tahoma"/>
          <w:color w:val="CC9900"/>
          <w:sz w:val="20"/>
          <w:szCs w:val="20"/>
        </w:rPr>
        <w:t xml:space="preserve">předat jim své zkušenosti a mentorovat jejich projekty,“ </w:t>
      </w:r>
      <w:r w:rsidR="00324680" w:rsidRPr="00F90505">
        <w:rPr>
          <w:rFonts w:ascii="Tahoma" w:eastAsia="Tahoma" w:hAnsi="Tahoma" w:cs="Tahoma"/>
          <w:bCs/>
          <w:sz w:val="20"/>
          <w:szCs w:val="20"/>
        </w:rPr>
        <w:t>uvedla Zuzana Mravík Zelenická.</w:t>
      </w:r>
    </w:p>
    <w:p w14:paraId="03EFF529" w14:textId="77777777" w:rsidR="00CB0241" w:rsidRPr="00F90505" w:rsidRDefault="00CB0241" w:rsidP="00CB0241">
      <w:pPr>
        <w:jc w:val="both"/>
        <w:rPr>
          <w:rFonts w:ascii="Tahoma" w:eastAsia="Tahoma" w:hAnsi="Tahoma" w:cs="Tahoma"/>
          <w:b/>
          <w:sz w:val="20"/>
          <w:szCs w:val="20"/>
        </w:rPr>
      </w:pPr>
      <w:r w:rsidRPr="00F90505">
        <w:rPr>
          <w:rFonts w:ascii="Tahoma" w:eastAsia="Tahoma" w:hAnsi="Tahoma" w:cs="Tahoma"/>
          <w:b/>
          <w:sz w:val="20"/>
          <w:szCs w:val="20"/>
        </w:rPr>
        <w:t>AI NENÍ NIC ŠPATNÉHO</w:t>
      </w:r>
    </w:p>
    <w:p w14:paraId="4D757DB9" w14:textId="4BA4353C" w:rsidR="00082EC2" w:rsidRPr="00F90505" w:rsidRDefault="004079F0" w:rsidP="00082EC2">
      <w:pPr>
        <w:jc w:val="both"/>
        <w:rPr>
          <w:rFonts w:ascii="Tahoma" w:eastAsia="Tahoma" w:hAnsi="Tahoma" w:cs="Tahoma"/>
          <w:bCs/>
          <w:sz w:val="20"/>
          <w:szCs w:val="20"/>
        </w:rPr>
      </w:pPr>
      <w:r w:rsidRPr="00F90505">
        <w:rPr>
          <w:rFonts w:ascii="Tahoma" w:eastAsia="Tahoma" w:hAnsi="Tahoma" w:cs="Tahoma"/>
          <w:bCs/>
          <w:sz w:val="20"/>
          <w:szCs w:val="20"/>
        </w:rPr>
        <w:t xml:space="preserve">K nástrojům umělé inteligence studenti přistupují s opatrností. </w:t>
      </w:r>
      <w:r w:rsidR="00D03C26" w:rsidRPr="00F90505">
        <w:rPr>
          <w:rFonts w:ascii="Tahoma" w:eastAsia="Tahoma" w:hAnsi="Tahoma" w:cs="Tahoma"/>
          <w:bCs/>
          <w:sz w:val="20"/>
          <w:szCs w:val="20"/>
        </w:rPr>
        <w:t xml:space="preserve">Umí přijít s nápady, ve kterých AI přináší řešení problému, ale nedokáží jít do hloubky a plně využít její potenciál. </w:t>
      </w:r>
      <w:r w:rsidR="0064724E" w:rsidRPr="00F90505">
        <w:rPr>
          <w:rFonts w:ascii="Tahoma" w:eastAsia="Tahoma" w:hAnsi="Tahoma" w:cs="Tahoma"/>
          <w:color w:val="CC9900"/>
          <w:sz w:val="20"/>
          <w:szCs w:val="20"/>
        </w:rPr>
        <w:t xml:space="preserve">„Celkově jsme v projektech sledovali přístup studentů k AI spíše opatrný. Většinou si umělou inteligenci spojí s nějakým textovým modelem, například Chatgpt, který jim namluví prezentaci nebo navrhne text. Spíš jde ale o neznalost, co vlastně umělá inteligence je a co umí. Na školách se s umělou inteligencí zatím příliš nepracuje, i proto stále vidíme obrovský prostor na vzdělávání a osvětu v AI. Neznamená to nutně do všeho umělou inteligenci zapojovat, to vůbec ne, ale být si vědom možností i rizik, které s sebou éra AI přináší. Studentů jsme se například ptali, zda a jak umělou inteligenci využili, a nebyla dobrá nebo špatná odpověď, záleželo jen na nich, jak s nástroji AI naloží, </w:t>
      </w:r>
      <w:r w:rsidR="00D03C26" w:rsidRPr="00F90505">
        <w:rPr>
          <w:rFonts w:ascii="Tahoma" w:eastAsia="Tahoma" w:hAnsi="Tahoma" w:cs="Tahoma"/>
          <w:color w:val="CC9900"/>
          <w:sz w:val="20"/>
          <w:szCs w:val="20"/>
        </w:rPr>
        <w:t xml:space="preserve">a mnozí to popřeli, i když bylo vidět, že AI využili. Báli se přiznat, že si takto pomohli, jako kdyby byla umělá inteligence něco špatného a oni podváděli. Tak to ale není,“ </w:t>
      </w:r>
      <w:r w:rsidR="00D03C26" w:rsidRPr="00F90505">
        <w:rPr>
          <w:rFonts w:ascii="Tahoma" w:eastAsia="Tahoma" w:hAnsi="Tahoma" w:cs="Tahoma"/>
          <w:sz w:val="20"/>
          <w:szCs w:val="20"/>
        </w:rPr>
        <w:t>popsala Zuzana Mravík Zelenická.</w:t>
      </w:r>
    </w:p>
    <w:p w14:paraId="4A0402F8" w14:textId="423131DA" w:rsidR="00F90505" w:rsidRPr="00F90505" w:rsidRDefault="00F90505">
      <w:pPr>
        <w:jc w:val="both"/>
        <w:rPr>
          <w:rFonts w:ascii="Tahoma" w:eastAsia="Tahoma" w:hAnsi="Tahoma" w:cs="Tahoma"/>
          <w:i/>
          <w:iCs/>
          <w:sz w:val="20"/>
          <w:szCs w:val="20"/>
        </w:rPr>
      </w:pPr>
      <w:bookmarkStart w:id="0" w:name="_gjdgxs" w:colFirst="0" w:colLast="0"/>
      <w:bookmarkEnd w:id="0"/>
      <w:r w:rsidRPr="00F90505">
        <w:rPr>
          <w:rFonts w:ascii="Tahoma" w:eastAsia="Tahoma" w:hAnsi="Tahoma" w:cs="Tahoma"/>
          <w:sz w:val="20"/>
          <w:szCs w:val="20"/>
        </w:rPr>
        <w:t>Do bezplatného programu Solve for Tomorrow se může registrovat až čtyřčlenný tým nebo jednotlivci ve věku 15 až 19 let. V letošním 4. ročníku se sešlo 230 studentů v 103 týmech. O absolutním vítězi se rozhodne v prezenčním finále</w:t>
      </w:r>
      <w:r w:rsidR="00AC4221">
        <w:rPr>
          <w:rFonts w:ascii="Tahoma" w:eastAsia="Tahoma" w:hAnsi="Tahoma" w:cs="Tahoma"/>
          <w:sz w:val="20"/>
          <w:szCs w:val="20"/>
        </w:rPr>
        <w:t xml:space="preserve"> 24. dubna 2025 v Praze.</w:t>
      </w:r>
    </w:p>
    <w:p w14:paraId="2AA00010" w14:textId="77777777" w:rsidR="0021014F" w:rsidRDefault="00F459D9">
      <w:pPr>
        <w:pBdr>
          <w:top w:val="single" w:sz="4" w:space="1" w:color="000000"/>
        </w:pBdr>
        <w:rPr>
          <w:rFonts w:ascii="Tahoma" w:eastAsia="Tahoma" w:hAnsi="Tahoma" w:cs="Tahoma"/>
          <w:sz w:val="16"/>
          <w:szCs w:val="16"/>
        </w:rPr>
        <w:sectPr w:rsidR="0021014F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Tahoma" w:eastAsia="Tahoma" w:hAnsi="Tahoma" w:cs="Tahoma"/>
          <w:b/>
          <w:sz w:val="16"/>
          <w:szCs w:val="16"/>
        </w:rPr>
        <w:t>KONTAKT PRO MÉDIA:</w:t>
      </w:r>
    </w:p>
    <w:p w14:paraId="572F3157" w14:textId="77777777" w:rsidR="0021014F" w:rsidRDefault="00F459D9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18"/>
          <w:szCs w:val="18"/>
        </w:rPr>
      </w:pPr>
      <w:r>
        <w:rPr>
          <w:rFonts w:ascii="Tahoma" w:eastAsia="Tahoma" w:hAnsi="Tahoma" w:cs="Tahoma"/>
          <w:b/>
          <w:color w:val="333333"/>
          <w:sz w:val="18"/>
          <w:szCs w:val="18"/>
        </w:rPr>
        <w:t>Mgr. Eliška Crkovská</w:t>
      </w:r>
      <w:r>
        <w:rPr>
          <w:rFonts w:ascii="Tahoma" w:eastAsia="Tahoma" w:hAnsi="Tahoma" w:cs="Tahoma"/>
          <w:b/>
          <w:color w:val="CC9900"/>
          <w:sz w:val="18"/>
          <w:szCs w:val="18"/>
        </w:rPr>
        <w:t>_mediální konzultant</w:t>
      </w:r>
    </w:p>
    <w:p w14:paraId="4884B40A" w14:textId="77777777" w:rsidR="0021014F" w:rsidRDefault="00F459D9">
      <w:pPr>
        <w:spacing w:line="240" w:lineRule="auto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noProof/>
          <w:sz w:val="18"/>
          <w:szCs w:val="18"/>
        </w:rPr>
        <w:drawing>
          <wp:inline distT="0" distB="0" distL="0" distR="0" wp14:anchorId="2742EAF2" wp14:editId="4D3C00CF">
            <wp:extent cx="834390" cy="13335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133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FBD0E1" w14:textId="77777777" w:rsidR="0021014F" w:rsidRDefault="00F459D9">
      <w:pPr>
        <w:pBdr>
          <w:bottom w:val="single" w:sz="4" w:space="1" w:color="000000"/>
        </w:pBdr>
        <w:spacing w:line="240" w:lineRule="auto"/>
        <w:jc w:val="both"/>
        <w:rPr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+420 605 218 549, </w:t>
      </w:r>
      <w:hyperlink r:id="rId10">
        <w:r w:rsidR="0021014F">
          <w:rPr>
            <w:rFonts w:ascii="Tahoma" w:eastAsia="Tahoma" w:hAnsi="Tahoma" w:cs="Tahoma"/>
            <w:b/>
            <w:color w:val="0000FF"/>
            <w:sz w:val="18"/>
            <w:szCs w:val="18"/>
            <w:u w:val="single"/>
          </w:rPr>
          <w:t>eliska@pearmedia.cz</w:t>
        </w:r>
      </w:hyperlink>
    </w:p>
    <w:p w14:paraId="48891B22" w14:textId="365601A0" w:rsidR="0021014F" w:rsidRPr="00AC4221" w:rsidRDefault="00F459D9">
      <w:pPr>
        <w:rPr>
          <w:rFonts w:ascii="Tahoma" w:eastAsia="Tahoma" w:hAnsi="Tahoma" w:cs="Tahoma"/>
          <w:b/>
          <w:sz w:val="18"/>
          <w:szCs w:val="18"/>
        </w:rPr>
      </w:pPr>
      <w:r w:rsidRPr="00AC4221">
        <w:rPr>
          <w:rFonts w:ascii="Tahoma" w:hAnsi="Tahoma" w:cs="Tahoma"/>
          <w:b/>
          <w:sz w:val="18"/>
          <w:szCs w:val="18"/>
        </w:rPr>
        <w:t>Samsung S</w:t>
      </w:r>
      <w:r w:rsidR="007239B6" w:rsidRPr="00AC4221">
        <w:rPr>
          <w:rFonts w:ascii="Tahoma" w:hAnsi="Tahoma" w:cs="Tahoma"/>
          <w:b/>
          <w:sz w:val="18"/>
          <w:szCs w:val="18"/>
        </w:rPr>
        <w:t>olve for Tomorrow</w:t>
      </w:r>
      <w:r w:rsidRPr="00AC4221">
        <w:rPr>
          <w:rFonts w:ascii="Tahoma" w:eastAsia="Tahoma" w:hAnsi="Tahoma" w:cs="Tahoma"/>
          <w:b/>
          <w:sz w:val="18"/>
          <w:szCs w:val="18"/>
        </w:rPr>
        <w:t xml:space="preserve">, </w:t>
      </w:r>
      <w:hyperlink r:id="rId11">
        <w:r w:rsidR="0021014F" w:rsidRPr="00AC4221">
          <w:rPr>
            <w:rFonts w:ascii="Tahoma" w:eastAsia="Tahoma" w:hAnsi="Tahoma" w:cs="Tahoma"/>
            <w:b/>
            <w:color w:val="0000FF"/>
            <w:sz w:val="18"/>
            <w:szCs w:val="18"/>
            <w:u w:val="single"/>
          </w:rPr>
          <w:t>www.solvefortomorrow.cz</w:t>
        </w:r>
      </w:hyperlink>
      <w:r w:rsidRPr="00AC4221">
        <w:rPr>
          <w:rFonts w:ascii="Tahoma" w:eastAsia="Tahoma" w:hAnsi="Tahoma" w:cs="Tahoma"/>
          <w:b/>
          <w:sz w:val="18"/>
          <w:szCs w:val="18"/>
        </w:rPr>
        <w:t xml:space="preserve"> </w:t>
      </w:r>
    </w:p>
    <w:p w14:paraId="4EE2C78F" w14:textId="77777777" w:rsidR="0021014F" w:rsidRPr="00AC4221" w:rsidRDefault="00F459D9">
      <w:pPr>
        <w:jc w:val="both"/>
        <w:rPr>
          <w:rFonts w:ascii="Tahoma" w:eastAsia="Tahoma" w:hAnsi="Tahoma" w:cs="Tahoma"/>
          <w:sz w:val="16"/>
          <w:szCs w:val="16"/>
        </w:rPr>
      </w:pPr>
      <w:r w:rsidRPr="00AC4221">
        <w:rPr>
          <w:rFonts w:ascii="Tahoma" w:eastAsia="Tahoma" w:hAnsi="Tahoma" w:cs="Tahoma"/>
          <w:sz w:val="16"/>
          <w:szCs w:val="16"/>
        </w:rPr>
        <w:t>Program Samsung Solve for Tomorrow je součástí globálního závazku společnosti Samsung ke vzdělávání mladých lidí s cílem rozvíjet problémové a kritické myšlení studentů při řešení společenských problémů současného světa. V duchu hlavní vize „Together for Tomorrow. Enabling people. Education for future generations“ umožňuje budoucím inovátorům dosáhnout jejich plného potenciálu a stát se další generací vůdců, kteří budou průkopníky pozitivních sociálních změn.</w:t>
      </w:r>
    </w:p>
    <w:p w14:paraId="646F920D" w14:textId="2F98523F" w:rsidR="0021014F" w:rsidRPr="00AC4221" w:rsidRDefault="00F459D9">
      <w:pPr>
        <w:jc w:val="both"/>
        <w:rPr>
          <w:rFonts w:ascii="Tahoma" w:eastAsia="Tahoma" w:hAnsi="Tahoma" w:cs="Tahoma"/>
          <w:sz w:val="16"/>
          <w:szCs w:val="16"/>
        </w:rPr>
      </w:pPr>
      <w:r w:rsidRPr="00AC4221">
        <w:rPr>
          <w:rFonts w:ascii="Tahoma" w:eastAsia="Tahoma" w:hAnsi="Tahoma" w:cs="Tahoma"/>
          <w:sz w:val="16"/>
          <w:szCs w:val="16"/>
        </w:rPr>
        <w:t>Realizátorem programu Samsung Solve for Tomorrow je nevládní organizace JA Czech, která se věnuje rozvoji podnikatelského myšlení na českých školách od roku 1992.</w:t>
      </w:r>
    </w:p>
    <w:sectPr w:rsidR="0021014F" w:rsidRPr="00AC4221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23B66" w14:textId="77777777" w:rsidR="00E216D1" w:rsidRDefault="00E216D1">
      <w:pPr>
        <w:spacing w:after="0" w:line="240" w:lineRule="auto"/>
      </w:pPr>
      <w:r>
        <w:separator/>
      </w:r>
    </w:p>
  </w:endnote>
  <w:endnote w:type="continuationSeparator" w:id="0">
    <w:p w14:paraId="432A515C" w14:textId="77777777" w:rsidR="00E216D1" w:rsidRDefault="00E2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EA365" w14:textId="77777777" w:rsidR="0021014F" w:rsidRDefault="00F459D9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3F9F937" wp14:editId="26851167">
          <wp:simplePos x="0" y="0"/>
          <wp:positionH relativeFrom="column">
            <wp:posOffset>3173730</wp:posOffset>
          </wp:positionH>
          <wp:positionV relativeFrom="paragraph">
            <wp:posOffset>-61595</wp:posOffset>
          </wp:positionV>
          <wp:extent cx="2564765" cy="184150"/>
          <wp:effectExtent l="0" t="0" r="6985" b="635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64765" cy="184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5F37F4" w14:textId="77777777" w:rsidR="0021014F" w:rsidRDefault="0021014F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27686" w14:textId="77777777" w:rsidR="00E216D1" w:rsidRDefault="00E216D1">
      <w:pPr>
        <w:spacing w:after="0" w:line="240" w:lineRule="auto"/>
      </w:pPr>
      <w:r>
        <w:separator/>
      </w:r>
    </w:p>
  </w:footnote>
  <w:footnote w:type="continuationSeparator" w:id="0">
    <w:p w14:paraId="5EF58D4D" w14:textId="77777777" w:rsidR="00E216D1" w:rsidRDefault="00E21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98C7D" w14:textId="77777777" w:rsidR="0021014F" w:rsidRDefault="00F459D9">
    <w:pPr>
      <w:tabs>
        <w:tab w:val="left" w:pos="3615"/>
      </w:tabs>
      <w:spacing w:after="0" w:line="240" w:lineRule="auto"/>
      <w:jc w:val="right"/>
      <w:rPr>
        <w:b/>
        <w:sz w:val="32"/>
        <w:szCs w:val="32"/>
      </w:rPr>
    </w:pPr>
    <w:r>
      <w:rPr>
        <w:b/>
        <w:sz w:val="32"/>
        <w:szCs w:val="32"/>
      </w:rPr>
      <w:t>TISKOVÁ ZPRÁVA</w:t>
    </w:r>
  </w:p>
  <w:p w14:paraId="5E67685B" w14:textId="77777777" w:rsidR="0021014F" w:rsidRDefault="0021014F">
    <w:pPr>
      <w:tabs>
        <w:tab w:val="left" w:pos="3615"/>
      </w:tabs>
      <w:spacing w:after="0" w:line="240" w:lineRule="auto"/>
      <w:jc w:val="right"/>
      <w:rPr>
        <w:b/>
        <w:sz w:val="2"/>
        <w:szCs w:val="2"/>
      </w:rPr>
    </w:pPr>
  </w:p>
  <w:p w14:paraId="401B66C4" w14:textId="77777777" w:rsidR="0021014F" w:rsidRDefault="0021014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764242C5" w14:textId="77777777" w:rsidR="0021014F" w:rsidRDefault="0021014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7086A0A" w14:textId="77777777" w:rsidR="0021014F" w:rsidRDefault="0021014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48D8DFD1" w14:textId="77777777" w:rsidR="0021014F" w:rsidRDefault="0021014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430F3B21" w14:textId="77777777" w:rsidR="0021014F" w:rsidRDefault="0021014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A5C3189" w14:textId="77777777" w:rsidR="0021014F" w:rsidRDefault="0021014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7DE538B8" w14:textId="77777777" w:rsidR="0021014F" w:rsidRDefault="0021014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DBDF6E2" w14:textId="77777777" w:rsidR="0021014F" w:rsidRDefault="0021014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BB528AC" w14:textId="77777777" w:rsidR="0021014F" w:rsidRDefault="0021014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4FE62FE4" w14:textId="77777777" w:rsidR="0021014F" w:rsidRDefault="0021014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4CC81CC3" w14:textId="77777777" w:rsidR="0021014F" w:rsidRDefault="0021014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4044400" w14:textId="77777777" w:rsidR="0021014F" w:rsidRDefault="0021014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22B181B4" w14:textId="77777777" w:rsidR="0021014F" w:rsidRDefault="0021014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4F"/>
    <w:rsid w:val="000563FE"/>
    <w:rsid w:val="00071230"/>
    <w:rsid w:val="00077D15"/>
    <w:rsid w:val="00082EC2"/>
    <w:rsid w:val="00091C6B"/>
    <w:rsid w:val="000C1D82"/>
    <w:rsid w:val="000D481C"/>
    <w:rsid w:val="00110091"/>
    <w:rsid w:val="00112548"/>
    <w:rsid w:val="00117F9B"/>
    <w:rsid w:val="0016550E"/>
    <w:rsid w:val="001C5CD6"/>
    <w:rsid w:val="00206F3D"/>
    <w:rsid w:val="0021014F"/>
    <w:rsid w:val="00217804"/>
    <w:rsid w:val="002E7FE9"/>
    <w:rsid w:val="0032350F"/>
    <w:rsid w:val="00324680"/>
    <w:rsid w:val="00347D7E"/>
    <w:rsid w:val="00362E0A"/>
    <w:rsid w:val="003857DB"/>
    <w:rsid w:val="00397086"/>
    <w:rsid w:val="003D782F"/>
    <w:rsid w:val="003E4010"/>
    <w:rsid w:val="00404054"/>
    <w:rsid w:val="004079F0"/>
    <w:rsid w:val="0045355F"/>
    <w:rsid w:val="00463058"/>
    <w:rsid w:val="00465BAA"/>
    <w:rsid w:val="00472E40"/>
    <w:rsid w:val="00482B57"/>
    <w:rsid w:val="00496FED"/>
    <w:rsid w:val="004A0017"/>
    <w:rsid w:val="0051769E"/>
    <w:rsid w:val="005451AD"/>
    <w:rsid w:val="00547278"/>
    <w:rsid w:val="005866F8"/>
    <w:rsid w:val="0059140F"/>
    <w:rsid w:val="005A58C0"/>
    <w:rsid w:val="005B3387"/>
    <w:rsid w:val="005D2CFB"/>
    <w:rsid w:val="005F52D2"/>
    <w:rsid w:val="0063014E"/>
    <w:rsid w:val="0064724E"/>
    <w:rsid w:val="00674E65"/>
    <w:rsid w:val="0067639C"/>
    <w:rsid w:val="006824C1"/>
    <w:rsid w:val="006A6665"/>
    <w:rsid w:val="006F3CC1"/>
    <w:rsid w:val="006F6172"/>
    <w:rsid w:val="00706BF9"/>
    <w:rsid w:val="00716DBF"/>
    <w:rsid w:val="007239B6"/>
    <w:rsid w:val="00730A53"/>
    <w:rsid w:val="0074312F"/>
    <w:rsid w:val="00767DA5"/>
    <w:rsid w:val="0077784D"/>
    <w:rsid w:val="0079571C"/>
    <w:rsid w:val="007B3DE2"/>
    <w:rsid w:val="00816066"/>
    <w:rsid w:val="008247A6"/>
    <w:rsid w:val="00831A25"/>
    <w:rsid w:val="0089278B"/>
    <w:rsid w:val="00895350"/>
    <w:rsid w:val="008F5998"/>
    <w:rsid w:val="009177C5"/>
    <w:rsid w:val="009318F9"/>
    <w:rsid w:val="00965262"/>
    <w:rsid w:val="00970993"/>
    <w:rsid w:val="00982DC8"/>
    <w:rsid w:val="00985D65"/>
    <w:rsid w:val="009917EC"/>
    <w:rsid w:val="009A0F90"/>
    <w:rsid w:val="009A2F41"/>
    <w:rsid w:val="009C7725"/>
    <w:rsid w:val="009D44A5"/>
    <w:rsid w:val="00A01673"/>
    <w:rsid w:val="00A24C21"/>
    <w:rsid w:val="00A30952"/>
    <w:rsid w:val="00A8530A"/>
    <w:rsid w:val="00AC4221"/>
    <w:rsid w:val="00AF50A4"/>
    <w:rsid w:val="00B221FF"/>
    <w:rsid w:val="00B526E8"/>
    <w:rsid w:val="00B563ED"/>
    <w:rsid w:val="00B70975"/>
    <w:rsid w:val="00B7599F"/>
    <w:rsid w:val="00B94B96"/>
    <w:rsid w:val="00C11285"/>
    <w:rsid w:val="00C2129D"/>
    <w:rsid w:val="00C81349"/>
    <w:rsid w:val="00C870D6"/>
    <w:rsid w:val="00C923DA"/>
    <w:rsid w:val="00CB0241"/>
    <w:rsid w:val="00CE168C"/>
    <w:rsid w:val="00D03C26"/>
    <w:rsid w:val="00D17B63"/>
    <w:rsid w:val="00D3509B"/>
    <w:rsid w:val="00D36726"/>
    <w:rsid w:val="00D53016"/>
    <w:rsid w:val="00D64096"/>
    <w:rsid w:val="00D77C9C"/>
    <w:rsid w:val="00DC748C"/>
    <w:rsid w:val="00DE22EC"/>
    <w:rsid w:val="00E17B9C"/>
    <w:rsid w:val="00E21196"/>
    <w:rsid w:val="00E216D1"/>
    <w:rsid w:val="00E443B3"/>
    <w:rsid w:val="00E4471A"/>
    <w:rsid w:val="00E573B4"/>
    <w:rsid w:val="00EB72E2"/>
    <w:rsid w:val="00F12DDF"/>
    <w:rsid w:val="00F40776"/>
    <w:rsid w:val="00F44216"/>
    <w:rsid w:val="00F459D9"/>
    <w:rsid w:val="00F66540"/>
    <w:rsid w:val="00F90505"/>
    <w:rsid w:val="00FD6607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9962"/>
  <w15:docId w15:val="{3408A578-6775-4AC5-98A8-BCC3A69C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9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505"/>
  </w:style>
  <w:style w:type="paragraph" w:styleId="Zpat">
    <w:name w:val="footer"/>
    <w:basedOn w:val="Normln"/>
    <w:link w:val="ZpatChar"/>
    <w:uiPriority w:val="99"/>
    <w:unhideWhenUsed/>
    <w:rsid w:val="00F9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505"/>
  </w:style>
  <w:style w:type="character" w:styleId="Odkaznakoment">
    <w:name w:val="annotation reference"/>
    <w:basedOn w:val="Standardnpsmoodstavce"/>
    <w:uiPriority w:val="99"/>
    <w:semiHidden/>
    <w:unhideWhenUsed/>
    <w:rsid w:val="00831A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1A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1A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1A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1A2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1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A2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04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olvefortomorrow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liska@pearmedi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E1968-5D0F-3C4D-9099-1C44C0B9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1122</Words>
  <Characters>6624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eliska</cp:lastModifiedBy>
  <cp:revision>2</cp:revision>
  <dcterms:created xsi:type="dcterms:W3CDTF">2025-04-01T12:14:00Z</dcterms:created>
  <dcterms:modified xsi:type="dcterms:W3CDTF">2025-04-01T12:14:00Z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