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DC621" w14:textId="7FC63F06" w:rsidR="003E42AD" w:rsidRDefault="003E42AD" w:rsidP="003E42AD">
      <w:pPr>
        <w:jc w:val="center"/>
        <w:rPr>
          <w:rFonts w:ascii="Tahoma" w:eastAsia="Tahoma" w:hAnsi="Tahoma" w:cs="Tahoma"/>
          <w:b/>
          <w:sz w:val="44"/>
          <w:szCs w:val="44"/>
        </w:rPr>
      </w:pPr>
      <w:r w:rsidRPr="003E42AD">
        <w:rPr>
          <w:rFonts w:ascii="Tahoma" w:eastAsia="Tahoma" w:hAnsi="Tahoma" w:cs="Tahoma"/>
          <w:b/>
          <w:sz w:val="44"/>
          <w:szCs w:val="44"/>
        </w:rPr>
        <w:t>Jak si říct v práci o víc peněz</w:t>
      </w:r>
      <w:r>
        <w:rPr>
          <w:rFonts w:ascii="Tahoma" w:eastAsia="Tahoma" w:hAnsi="Tahoma" w:cs="Tahoma"/>
          <w:b/>
          <w:sz w:val="44"/>
          <w:szCs w:val="44"/>
        </w:rPr>
        <w:t>?</w:t>
      </w:r>
      <w:r w:rsidRPr="003E42AD">
        <w:rPr>
          <w:rFonts w:ascii="Tahoma" w:eastAsia="Tahoma" w:hAnsi="Tahoma" w:cs="Tahoma"/>
          <w:b/>
          <w:sz w:val="44"/>
          <w:szCs w:val="44"/>
        </w:rPr>
        <w:t xml:space="preserve"> Připravte si argumenty, nesrovnávejte se s</w:t>
      </w:r>
      <w:r>
        <w:rPr>
          <w:rFonts w:ascii="Tahoma" w:eastAsia="Tahoma" w:hAnsi="Tahoma" w:cs="Tahoma"/>
          <w:b/>
          <w:sz w:val="44"/>
          <w:szCs w:val="44"/>
        </w:rPr>
        <w:t> </w:t>
      </w:r>
      <w:r w:rsidRPr="003E42AD">
        <w:rPr>
          <w:rFonts w:ascii="Tahoma" w:eastAsia="Tahoma" w:hAnsi="Tahoma" w:cs="Tahoma"/>
          <w:b/>
          <w:sz w:val="44"/>
          <w:szCs w:val="44"/>
        </w:rPr>
        <w:t>kolegy</w:t>
      </w:r>
    </w:p>
    <w:p w14:paraId="75DE4AFF" w14:textId="4E86683B" w:rsidR="00304CD5" w:rsidRDefault="00A920F6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 xml:space="preserve">PRAHA, </w:t>
      </w:r>
      <w:r w:rsidR="003E42AD">
        <w:rPr>
          <w:rFonts w:ascii="Tahoma" w:eastAsia="Tahoma" w:hAnsi="Tahoma" w:cs="Tahoma"/>
          <w:b/>
          <w:sz w:val="21"/>
          <w:szCs w:val="21"/>
        </w:rPr>
        <w:t>17</w:t>
      </w:r>
      <w:r>
        <w:rPr>
          <w:rFonts w:ascii="Tahoma" w:eastAsia="Tahoma" w:hAnsi="Tahoma" w:cs="Tahoma"/>
          <w:b/>
          <w:sz w:val="21"/>
          <w:szCs w:val="21"/>
        </w:rPr>
        <w:t xml:space="preserve">. </w:t>
      </w:r>
      <w:r w:rsidR="003E42AD">
        <w:rPr>
          <w:rFonts w:ascii="Tahoma" w:eastAsia="Tahoma" w:hAnsi="Tahoma" w:cs="Tahoma"/>
          <w:b/>
          <w:sz w:val="21"/>
          <w:szCs w:val="21"/>
        </w:rPr>
        <w:t>BŘEZNA</w:t>
      </w:r>
      <w:r>
        <w:rPr>
          <w:rFonts w:ascii="Tahoma" w:eastAsia="Tahoma" w:hAnsi="Tahoma" w:cs="Tahoma"/>
          <w:b/>
          <w:sz w:val="21"/>
          <w:szCs w:val="21"/>
        </w:rPr>
        <w:t xml:space="preserve"> 2025 –</w:t>
      </w:r>
      <w:r w:rsidR="00701EED">
        <w:rPr>
          <w:rFonts w:ascii="Tahoma" w:eastAsia="Tahoma" w:hAnsi="Tahoma" w:cs="Tahoma"/>
          <w:b/>
          <w:sz w:val="21"/>
          <w:szCs w:val="21"/>
        </w:rPr>
        <w:t xml:space="preserve"> </w:t>
      </w:r>
      <w:r w:rsidR="00C9652D" w:rsidRPr="00C9652D">
        <w:rPr>
          <w:rFonts w:ascii="Tahoma" w:eastAsia="Tahoma" w:hAnsi="Tahoma" w:cs="Tahoma"/>
          <w:b/>
          <w:sz w:val="21"/>
          <w:szCs w:val="21"/>
        </w:rPr>
        <w:t>Minimální mzda činí pro letošní rok 20 800 a pobírá j</w:t>
      </w:r>
      <w:r w:rsidR="00ED6E1E">
        <w:rPr>
          <w:rFonts w:ascii="Tahoma" w:eastAsia="Tahoma" w:hAnsi="Tahoma" w:cs="Tahoma"/>
          <w:b/>
          <w:sz w:val="21"/>
          <w:szCs w:val="21"/>
        </w:rPr>
        <w:t>i</w:t>
      </w:r>
      <w:r w:rsidR="00C9652D" w:rsidRPr="00C9652D">
        <w:rPr>
          <w:rFonts w:ascii="Tahoma" w:eastAsia="Tahoma" w:hAnsi="Tahoma" w:cs="Tahoma"/>
          <w:b/>
          <w:sz w:val="21"/>
          <w:szCs w:val="21"/>
        </w:rPr>
        <w:t xml:space="preserve"> kolem 150 tisíc zaměstnanců, z celkových více než pěti milion</w:t>
      </w:r>
      <w:r w:rsidR="00A05135">
        <w:rPr>
          <w:rFonts w:ascii="Tahoma" w:eastAsia="Tahoma" w:hAnsi="Tahoma" w:cs="Tahoma"/>
          <w:b/>
          <w:sz w:val="21"/>
          <w:szCs w:val="21"/>
        </w:rPr>
        <w:t>ů</w:t>
      </w:r>
      <w:r w:rsidR="00C9652D" w:rsidRPr="00C9652D">
        <w:rPr>
          <w:rFonts w:ascii="Tahoma" w:eastAsia="Tahoma" w:hAnsi="Tahoma" w:cs="Tahoma"/>
          <w:b/>
          <w:sz w:val="21"/>
          <w:szCs w:val="21"/>
        </w:rPr>
        <w:t xml:space="preserve"> pracujících. </w:t>
      </w:r>
      <w:r w:rsidR="003E42AD" w:rsidRPr="003E42AD">
        <w:rPr>
          <w:rFonts w:ascii="Tahoma" w:eastAsia="Tahoma" w:hAnsi="Tahoma" w:cs="Tahoma"/>
          <w:b/>
          <w:sz w:val="21"/>
          <w:szCs w:val="21"/>
        </w:rPr>
        <w:t xml:space="preserve">Průměrná mzda </w:t>
      </w:r>
      <w:r w:rsidR="00C9652D">
        <w:rPr>
          <w:rFonts w:ascii="Tahoma" w:eastAsia="Tahoma" w:hAnsi="Tahoma" w:cs="Tahoma"/>
          <w:b/>
          <w:sz w:val="21"/>
          <w:szCs w:val="21"/>
        </w:rPr>
        <w:t xml:space="preserve">je </w:t>
      </w:r>
      <w:r w:rsidR="003E42AD" w:rsidRPr="003E42AD">
        <w:rPr>
          <w:rFonts w:ascii="Tahoma" w:eastAsia="Tahoma" w:hAnsi="Tahoma" w:cs="Tahoma"/>
          <w:b/>
          <w:sz w:val="21"/>
          <w:szCs w:val="21"/>
        </w:rPr>
        <w:t xml:space="preserve">pro </w:t>
      </w:r>
      <w:r w:rsidR="00C9652D">
        <w:rPr>
          <w:rFonts w:ascii="Tahoma" w:eastAsia="Tahoma" w:hAnsi="Tahoma" w:cs="Tahoma"/>
          <w:b/>
          <w:sz w:val="21"/>
          <w:szCs w:val="21"/>
        </w:rPr>
        <w:t>letošek</w:t>
      </w:r>
      <w:r w:rsidR="003E42AD" w:rsidRPr="003E42AD">
        <w:rPr>
          <w:rFonts w:ascii="Tahoma" w:eastAsia="Tahoma" w:hAnsi="Tahoma" w:cs="Tahoma"/>
          <w:b/>
          <w:sz w:val="21"/>
          <w:szCs w:val="21"/>
        </w:rPr>
        <w:t xml:space="preserve"> 46 557 korun</w:t>
      </w:r>
      <w:r w:rsidR="00EF52B4">
        <w:rPr>
          <w:rFonts w:ascii="Tahoma" w:eastAsia="Tahoma" w:hAnsi="Tahoma" w:cs="Tahoma"/>
          <w:b/>
          <w:sz w:val="21"/>
          <w:szCs w:val="21"/>
        </w:rPr>
        <w:t xml:space="preserve"> hrubého</w:t>
      </w:r>
      <w:r w:rsidR="003E42AD" w:rsidRPr="003E42AD">
        <w:rPr>
          <w:rFonts w:ascii="Tahoma" w:eastAsia="Tahoma" w:hAnsi="Tahoma" w:cs="Tahoma"/>
          <w:b/>
          <w:sz w:val="21"/>
          <w:szCs w:val="21"/>
        </w:rPr>
        <w:t xml:space="preserve">. Více než dvě třetiny zaměstnanců ale tuto částku na své </w:t>
      </w:r>
      <w:r w:rsidR="00EF52B4">
        <w:rPr>
          <w:rFonts w:ascii="Tahoma" w:eastAsia="Tahoma" w:hAnsi="Tahoma" w:cs="Tahoma"/>
          <w:b/>
          <w:sz w:val="21"/>
          <w:szCs w:val="21"/>
        </w:rPr>
        <w:t xml:space="preserve">měsíční </w:t>
      </w:r>
      <w:r w:rsidR="003E42AD" w:rsidRPr="003E42AD">
        <w:rPr>
          <w:rFonts w:ascii="Tahoma" w:eastAsia="Tahoma" w:hAnsi="Tahoma" w:cs="Tahoma"/>
          <w:b/>
          <w:sz w:val="21"/>
          <w:szCs w:val="21"/>
        </w:rPr>
        <w:t xml:space="preserve">výplatní pásce </w:t>
      </w:r>
      <w:r w:rsidR="00EF52B4">
        <w:rPr>
          <w:rFonts w:ascii="Tahoma" w:eastAsia="Tahoma" w:hAnsi="Tahoma" w:cs="Tahoma"/>
          <w:b/>
          <w:sz w:val="21"/>
          <w:szCs w:val="21"/>
        </w:rPr>
        <w:t>nem</w:t>
      </w:r>
      <w:r w:rsidR="001E2EE5">
        <w:rPr>
          <w:rFonts w:ascii="Tahoma" w:eastAsia="Tahoma" w:hAnsi="Tahoma" w:cs="Tahoma"/>
          <w:b/>
          <w:sz w:val="21"/>
          <w:szCs w:val="21"/>
        </w:rPr>
        <w:t>ají</w:t>
      </w:r>
      <w:r w:rsidR="003E42AD" w:rsidRPr="003E42AD">
        <w:rPr>
          <w:rFonts w:ascii="Tahoma" w:eastAsia="Tahoma" w:hAnsi="Tahoma" w:cs="Tahoma"/>
          <w:b/>
          <w:sz w:val="21"/>
          <w:szCs w:val="21"/>
        </w:rPr>
        <w:t xml:space="preserve">. </w:t>
      </w:r>
      <w:r w:rsidR="00701EED">
        <w:rPr>
          <w:rFonts w:ascii="Tahoma" w:eastAsia="Tahoma" w:hAnsi="Tahoma" w:cs="Tahoma"/>
          <w:b/>
          <w:sz w:val="21"/>
          <w:szCs w:val="21"/>
        </w:rPr>
        <w:t xml:space="preserve">Často </w:t>
      </w:r>
      <w:r w:rsidR="00EF52B4">
        <w:rPr>
          <w:rFonts w:ascii="Tahoma" w:eastAsia="Tahoma" w:hAnsi="Tahoma" w:cs="Tahoma"/>
          <w:b/>
          <w:sz w:val="21"/>
          <w:szCs w:val="21"/>
        </w:rPr>
        <w:t xml:space="preserve">proto, že si o navýšení mzdy </w:t>
      </w:r>
      <w:r w:rsidR="00701EED">
        <w:rPr>
          <w:rFonts w:ascii="Tahoma" w:eastAsia="Tahoma" w:hAnsi="Tahoma" w:cs="Tahoma"/>
          <w:b/>
          <w:sz w:val="21"/>
          <w:szCs w:val="21"/>
        </w:rPr>
        <w:t>neumějí</w:t>
      </w:r>
      <w:r w:rsidR="00EF52B4">
        <w:rPr>
          <w:rFonts w:ascii="Tahoma" w:eastAsia="Tahoma" w:hAnsi="Tahoma" w:cs="Tahoma"/>
          <w:b/>
          <w:sz w:val="21"/>
          <w:szCs w:val="21"/>
        </w:rPr>
        <w:t xml:space="preserve"> říct.</w:t>
      </w:r>
      <w:r>
        <w:rPr>
          <w:rFonts w:ascii="Tahoma" w:eastAsia="Tahoma" w:hAnsi="Tahoma" w:cs="Tahoma"/>
          <w:b/>
          <w:sz w:val="21"/>
          <w:szCs w:val="21"/>
        </w:rPr>
        <w:t xml:space="preserve"> </w:t>
      </w:r>
    </w:p>
    <w:p w14:paraId="28A06EB1" w14:textId="7E75E95C" w:rsidR="003B2CBB" w:rsidRPr="003B2CBB" w:rsidRDefault="003E42AD">
      <w:pPr>
        <w:jc w:val="both"/>
        <w:rPr>
          <w:rFonts w:ascii="Tahoma" w:eastAsia="Tahoma" w:hAnsi="Tahoma" w:cs="Tahoma"/>
          <w:sz w:val="21"/>
          <w:szCs w:val="21"/>
        </w:rPr>
      </w:pPr>
      <w:r w:rsidRPr="003E42AD">
        <w:rPr>
          <w:rFonts w:ascii="Tahoma" w:eastAsia="Tahoma" w:hAnsi="Tahoma" w:cs="Tahoma"/>
          <w:sz w:val="21"/>
          <w:szCs w:val="21"/>
        </w:rPr>
        <w:t xml:space="preserve">Mnoho </w:t>
      </w:r>
      <w:r>
        <w:rPr>
          <w:rFonts w:ascii="Tahoma" w:eastAsia="Tahoma" w:hAnsi="Tahoma" w:cs="Tahoma"/>
          <w:sz w:val="21"/>
          <w:szCs w:val="21"/>
        </w:rPr>
        <w:t>firem</w:t>
      </w:r>
      <w:r w:rsidRPr="003E42AD">
        <w:rPr>
          <w:rFonts w:ascii="Tahoma" w:eastAsia="Tahoma" w:hAnsi="Tahoma" w:cs="Tahoma"/>
          <w:sz w:val="21"/>
          <w:szCs w:val="21"/>
        </w:rPr>
        <w:t xml:space="preserve"> přikročilo ke zvýšení mezd</w:t>
      </w:r>
      <w:r>
        <w:rPr>
          <w:rFonts w:ascii="Tahoma" w:eastAsia="Tahoma" w:hAnsi="Tahoma" w:cs="Tahoma"/>
          <w:sz w:val="21"/>
          <w:szCs w:val="21"/>
        </w:rPr>
        <w:t xml:space="preserve"> už začátkem </w:t>
      </w:r>
      <w:r w:rsidR="00AE7C33">
        <w:rPr>
          <w:rFonts w:ascii="Tahoma" w:eastAsia="Tahoma" w:hAnsi="Tahoma" w:cs="Tahoma"/>
          <w:sz w:val="21"/>
          <w:szCs w:val="21"/>
        </w:rPr>
        <w:t xml:space="preserve">letošního </w:t>
      </w:r>
      <w:r>
        <w:rPr>
          <w:rFonts w:ascii="Tahoma" w:eastAsia="Tahoma" w:hAnsi="Tahoma" w:cs="Tahoma"/>
          <w:sz w:val="21"/>
          <w:szCs w:val="21"/>
        </w:rPr>
        <w:t>roku</w:t>
      </w:r>
      <w:r w:rsidRPr="003E42AD">
        <w:rPr>
          <w:rFonts w:ascii="Tahoma" w:eastAsia="Tahoma" w:hAnsi="Tahoma" w:cs="Tahoma"/>
          <w:sz w:val="21"/>
          <w:szCs w:val="21"/>
        </w:rPr>
        <w:t>, a to zejména z důvodu inflace a tlaku na udržení kvalitních zaměstnanců.</w:t>
      </w:r>
      <w:r>
        <w:rPr>
          <w:rFonts w:ascii="Tahoma" w:eastAsia="Tahoma" w:hAnsi="Tahoma" w:cs="Tahoma"/>
          <w:sz w:val="21"/>
          <w:szCs w:val="21"/>
        </w:rPr>
        <w:t xml:space="preserve">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3E42AD">
        <w:rPr>
          <w:rFonts w:ascii="Tahoma" w:eastAsia="Tahoma" w:hAnsi="Tahoma" w:cs="Tahoma"/>
          <w:color w:val="CC9900"/>
          <w:sz w:val="21"/>
          <w:szCs w:val="21"/>
        </w:rPr>
        <w:t>Průměrný růst mezd v</w:t>
      </w:r>
      <w:r w:rsidR="00EF52B4">
        <w:rPr>
          <w:rFonts w:ascii="Tahoma" w:eastAsia="Tahoma" w:hAnsi="Tahoma" w:cs="Tahoma"/>
          <w:color w:val="CC9900"/>
          <w:sz w:val="21"/>
          <w:szCs w:val="21"/>
        </w:rPr>
        <w:t> </w:t>
      </w:r>
      <w:r w:rsidRPr="003E42AD">
        <w:rPr>
          <w:rFonts w:ascii="Tahoma" w:eastAsia="Tahoma" w:hAnsi="Tahoma" w:cs="Tahoma"/>
          <w:color w:val="CC9900"/>
          <w:sz w:val="21"/>
          <w:szCs w:val="21"/>
        </w:rPr>
        <w:t>Česku</w:t>
      </w:r>
      <w:r w:rsidR="00EF52B4">
        <w:rPr>
          <w:rFonts w:ascii="Tahoma" w:eastAsia="Tahoma" w:hAnsi="Tahoma" w:cs="Tahoma"/>
          <w:color w:val="CC9900"/>
          <w:sz w:val="21"/>
          <w:szCs w:val="21"/>
        </w:rPr>
        <w:t xml:space="preserve"> se</w:t>
      </w:r>
      <w:r w:rsidRPr="003E42AD">
        <w:rPr>
          <w:rFonts w:ascii="Tahoma" w:eastAsia="Tahoma" w:hAnsi="Tahoma" w:cs="Tahoma"/>
          <w:color w:val="CC9900"/>
          <w:sz w:val="21"/>
          <w:szCs w:val="21"/>
        </w:rPr>
        <w:t xml:space="preserve"> u firem, které mzdy navyšovaly, letos pohybuje v rozmezí od pěti do 10 procent. Přesné číslo se ale liší podle oboru a regionu. Mezi obory, kde zejména kvůli nedostatku personálu rostl</w:t>
      </w:r>
      <w:r>
        <w:rPr>
          <w:rFonts w:ascii="Tahoma" w:eastAsia="Tahoma" w:hAnsi="Tahoma" w:cs="Tahoma"/>
          <w:color w:val="CC9900"/>
          <w:sz w:val="21"/>
          <w:szCs w:val="21"/>
        </w:rPr>
        <w:t>y</w:t>
      </w:r>
      <w:r w:rsidRPr="003E42AD">
        <w:rPr>
          <w:rFonts w:ascii="Tahoma" w:eastAsia="Tahoma" w:hAnsi="Tahoma" w:cs="Tahoma"/>
          <w:color w:val="CC9900"/>
          <w:sz w:val="21"/>
          <w:szCs w:val="21"/>
        </w:rPr>
        <w:t xml:space="preserve"> mzdy nejvíce, </w:t>
      </w:r>
      <w:r>
        <w:rPr>
          <w:rFonts w:ascii="Tahoma" w:eastAsia="Tahoma" w:hAnsi="Tahoma" w:cs="Tahoma"/>
          <w:color w:val="CC9900"/>
          <w:sz w:val="21"/>
          <w:szCs w:val="21"/>
        </w:rPr>
        <w:t>patří</w:t>
      </w:r>
      <w:r w:rsidRPr="003E42AD">
        <w:rPr>
          <w:rFonts w:ascii="Tahoma" w:eastAsia="Tahoma" w:hAnsi="Tahoma" w:cs="Tahoma"/>
          <w:color w:val="CC9900"/>
          <w:sz w:val="21"/>
          <w:szCs w:val="21"/>
        </w:rPr>
        <w:t xml:space="preserve"> zdravotnictví. V některých zařízeních se zvyšovaly mzdy i o 10 a více procent, ne vždy se ale navýšení týká veškerého personálu plošně. Dalšími obory, které zaznamenaly největší růst </w:t>
      </w:r>
      <w:r w:rsidR="00AE7C33">
        <w:rPr>
          <w:rFonts w:ascii="Tahoma" w:eastAsia="Tahoma" w:hAnsi="Tahoma" w:cs="Tahoma"/>
          <w:color w:val="CC9900"/>
          <w:sz w:val="21"/>
          <w:szCs w:val="21"/>
        </w:rPr>
        <w:t>vlivem</w:t>
      </w:r>
      <w:r w:rsidRPr="003E42AD">
        <w:rPr>
          <w:rFonts w:ascii="Tahoma" w:eastAsia="Tahoma" w:hAnsi="Tahoma" w:cs="Tahoma"/>
          <w:color w:val="CC9900"/>
          <w:sz w:val="21"/>
          <w:szCs w:val="21"/>
        </w:rPr>
        <w:t xml:space="preserve"> nedostatku kvalifikovaných pracovníků</w:t>
      </w:r>
      <w:r w:rsidR="008E27A7">
        <w:rPr>
          <w:rFonts w:ascii="Tahoma" w:eastAsia="Tahoma" w:hAnsi="Tahoma" w:cs="Tahoma"/>
          <w:color w:val="CC9900"/>
          <w:sz w:val="21"/>
          <w:szCs w:val="21"/>
        </w:rPr>
        <w:t>,</w:t>
      </w:r>
      <w:r w:rsidRPr="003E42AD">
        <w:rPr>
          <w:rFonts w:ascii="Tahoma" w:eastAsia="Tahoma" w:hAnsi="Tahoma" w:cs="Tahoma"/>
          <w:color w:val="CC9900"/>
          <w:sz w:val="21"/>
          <w:szCs w:val="21"/>
        </w:rPr>
        <w:t xml:space="preserve"> jsou informační technologie. Zvýšení zde často přesahuje hranici šest procent.</w:t>
      </w:r>
      <w:r w:rsidR="007F52ED">
        <w:rPr>
          <w:rFonts w:ascii="Tahoma" w:eastAsia="Tahoma" w:hAnsi="Tahoma" w:cs="Tahoma"/>
          <w:color w:val="CC9900"/>
          <w:sz w:val="21"/>
          <w:szCs w:val="21"/>
        </w:rPr>
        <w:t xml:space="preserve"> Mezi další obory patří logistika a e-commerce, kde je r</w:t>
      </w:r>
      <w:r w:rsidR="007F52ED" w:rsidRPr="007F52ED">
        <w:rPr>
          <w:rFonts w:ascii="Tahoma" w:eastAsia="Tahoma" w:hAnsi="Tahoma" w:cs="Tahoma"/>
          <w:color w:val="CC9900"/>
          <w:sz w:val="21"/>
          <w:szCs w:val="21"/>
        </w:rPr>
        <w:t>ůst mezd tažen rostoucí poptávkou po pracovnících v těchto dynamických odvětvích</w:t>
      </w:r>
      <w:r w:rsidR="003B2CBB">
        <w:rPr>
          <w:rFonts w:ascii="Tahoma" w:eastAsia="Tahoma" w:hAnsi="Tahoma" w:cs="Tahoma"/>
          <w:color w:val="CC9900"/>
          <w:sz w:val="21"/>
          <w:szCs w:val="21"/>
        </w:rPr>
        <w:t>,“</w:t>
      </w:r>
      <w:r w:rsidRPr="003E42AD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3B2CBB">
        <w:rPr>
          <w:rFonts w:ascii="Tahoma" w:eastAsia="Tahoma" w:hAnsi="Tahoma" w:cs="Tahoma"/>
          <w:sz w:val="21"/>
          <w:szCs w:val="21"/>
        </w:rPr>
        <w:t>popsala Olga Hyklová, majitelka a výkonná ředitelka personální agentury Advantage Consulting.</w:t>
      </w:r>
    </w:p>
    <w:p w14:paraId="6BF008F4" w14:textId="6C9722E3" w:rsidR="00304CD5" w:rsidRDefault="003B2CBB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V některých oborech ale lidem rostou mzdy pomaleji.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="007F52ED">
        <w:rPr>
          <w:rFonts w:ascii="Tahoma" w:eastAsia="Tahoma" w:hAnsi="Tahoma" w:cs="Tahoma"/>
          <w:color w:val="CC9900"/>
          <w:sz w:val="21"/>
          <w:szCs w:val="21"/>
        </w:rPr>
        <w:t xml:space="preserve">V oboru administrativy </w:t>
      </w:r>
      <w:r w:rsidR="007F52ED" w:rsidRPr="007F52ED">
        <w:rPr>
          <w:rFonts w:ascii="Tahoma" w:eastAsia="Tahoma" w:hAnsi="Tahoma" w:cs="Tahoma"/>
          <w:color w:val="CC9900"/>
          <w:sz w:val="21"/>
          <w:szCs w:val="21"/>
        </w:rPr>
        <w:t xml:space="preserve">se mzdy navyšují jen mírně, jelikož je na trhu práce </w:t>
      </w:r>
      <w:r w:rsidR="00AE7C33" w:rsidRPr="007F52ED">
        <w:rPr>
          <w:rFonts w:ascii="Tahoma" w:eastAsia="Tahoma" w:hAnsi="Tahoma" w:cs="Tahoma"/>
          <w:color w:val="CC9900"/>
          <w:sz w:val="21"/>
          <w:szCs w:val="21"/>
        </w:rPr>
        <w:t xml:space="preserve">ze strany uchazečů </w:t>
      </w:r>
      <w:r w:rsidR="007F52ED" w:rsidRPr="007F52ED">
        <w:rPr>
          <w:rFonts w:ascii="Tahoma" w:eastAsia="Tahoma" w:hAnsi="Tahoma" w:cs="Tahoma"/>
          <w:color w:val="CC9900"/>
          <w:sz w:val="21"/>
          <w:szCs w:val="21"/>
        </w:rPr>
        <w:t xml:space="preserve">poměrně velký zájem o méně kvalifikované pozice. Růst je </w:t>
      </w:r>
      <w:r w:rsidR="007F52ED">
        <w:rPr>
          <w:rFonts w:ascii="Tahoma" w:eastAsia="Tahoma" w:hAnsi="Tahoma" w:cs="Tahoma"/>
          <w:color w:val="CC9900"/>
          <w:sz w:val="21"/>
          <w:szCs w:val="21"/>
        </w:rPr>
        <w:t>v tomto odvětví</w:t>
      </w:r>
      <w:r w:rsidR="007F52ED" w:rsidRPr="007F52ED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AE7C33">
        <w:rPr>
          <w:rFonts w:ascii="Tahoma" w:eastAsia="Tahoma" w:hAnsi="Tahoma" w:cs="Tahoma"/>
          <w:color w:val="CC9900"/>
          <w:sz w:val="21"/>
          <w:szCs w:val="21"/>
        </w:rPr>
        <w:t>na</w:t>
      </w:r>
      <w:r w:rsidR="007F52ED" w:rsidRPr="007F52ED">
        <w:rPr>
          <w:rFonts w:ascii="Tahoma" w:eastAsia="Tahoma" w:hAnsi="Tahoma" w:cs="Tahoma"/>
          <w:color w:val="CC9900"/>
          <w:sz w:val="21"/>
          <w:szCs w:val="21"/>
        </w:rPr>
        <w:t xml:space="preserve"> spodní hranici okolo </w:t>
      </w:r>
      <w:r w:rsidR="007F52ED">
        <w:rPr>
          <w:rFonts w:ascii="Tahoma" w:eastAsia="Tahoma" w:hAnsi="Tahoma" w:cs="Tahoma"/>
          <w:color w:val="CC9900"/>
          <w:sz w:val="21"/>
          <w:szCs w:val="21"/>
        </w:rPr>
        <w:t>tří až pěti procent</w:t>
      </w:r>
      <w:r w:rsidR="007F52ED" w:rsidRPr="007F52ED">
        <w:rPr>
          <w:rFonts w:ascii="Tahoma" w:eastAsia="Tahoma" w:hAnsi="Tahoma" w:cs="Tahoma"/>
          <w:color w:val="CC9900"/>
          <w:sz w:val="21"/>
          <w:szCs w:val="21"/>
        </w:rPr>
        <w:t>.</w:t>
      </w:r>
      <w:r w:rsidR="007F52ED">
        <w:rPr>
          <w:rFonts w:ascii="Tahoma" w:eastAsia="Tahoma" w:hAnsi="Tahoma" w:cs="Tahoma"/>
          <w:color w:val="CC9900"/>
          <w:sz w:val="21"/>
          <w:szCs w:val="21"/>
        </w:rPr>
        <w:t xml:space="preserve"> D</w:t>
      </w:r>
      <w:r w:rsidR="003E42AD" w:rsidRPr="003E42AD">
        <w:rPr>
          <w:rFonts w:ascii="Tahoma" w:eastAsia="Tahoma" w:hAnsi="Tahoma" w:cs="Tahoma"/>
          <w:color w:val="CC9900"/>
          <w:sz w:val="21"/>
          <w:szCs w:val="21"/>
        </w:rPr>
        <w:t>louhodobě nejnižší růst mezd</w:t>
      </w:r>
      <w:r w:rsidR="007F52ED">
        <w:rPr>
          <w:rFonts w:ascii="Tahoma" w:eastAsia="Tahoma" w:hAnsi="Tahoma" w:cs="Tahoma"/>
          <w:color w:val="CC9900"/>
          <w:sz w:val="21"/>
          <w:szCs w:val="21"/>
        </w:rPr>
        <w:t xml:space="preserve"> vykazuje zemědělství</w:t>
      </w:r>
      <w:r w:rsidR="003E42AD" w:rsidRPr="003E42AD">
        <w:rPr>
          <w:rFonts w:ascii="Tahoma" w:eastAsia="Tahoma" w:hAnsi="Tahoma" w:cs="Tahoma"/>
          <w:color w:val="CC9900"/>
          <w:sz w:val="21"/>
          <w:szCs w:val="21"/>
        </w:rPr>
        <w:t xml:space="preserve">, často </w:t>
      </w:r>
      <w:r w:rsidR="007F52ED">
        <w:rPr>
          <w:rFonts w:ascii="Tahoma" w:eastAsia="Tahoma" w:hAnsi="Tahoma" w:cs="Tahoma"/>
          <w:color w:val="CC9900"/>
          <w:sz w:val="21"/>
          <w:szCs w:val="21"/>
        </w:rPr>
        <w:t xml:space="preserve">hluboko </w:t>
      </w:r>
      <w:r w:rsidR="003E42AD" w:rsidRPr="003E42AD">
        <w:rPr>
          <w:rFonts w:ascii="Tahoma" w:eastAsia="Tahoma" w:hAnsi="Tahoma" w:cs="Tahoma"/>
          <w:color w:val="CC9900"/>
          <w:sz w:val="21"/>
          <w:szCs w:val="21"/>
        </w:rPr>
        <w:t xml:space="preserve">pod průměrem. </w:t>
      </w:r>
      <w:r>
        <w:rPr>
          <w:rFonts w:ascii="Tahoma" w:eastAsia="Tahoma" w:hAnsi="Tahoma" w:cs="Tahoma"/>
          <w:color w:val="CC9900"/>
          <w:sz w:val="21"/>
          <w:szCs w:val="21"/>
        </w:rPr>
        <w:t>Také m</w:t>
      </w:r>
      <w:r w:rsidRPr="003B2CBB">
        <w:rPr>
          <w:rFonts w:ascii="Tahoma" w:eastAsia="Tahoma" w:hAnsi="Tahoma" w:cs="Tahoma"/>
          <w:color w:val="CC9900"/>
          <w:sz w:val="21"/>
          <w:szCs w:val="21"/>
        </w:rPr>
        <w:t>enší zaměstnavatelé s nižšími finančními rezervami často neprovádějí plošné navyšování a přidávají zaměstnancům jen v případě výrazné potřeby udržet klíčového člověka</w:t>
      </w:r>
      <w:r w:rsidR="003E42AD"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>
        <w:rPr>
          <w:rFonts w:ascii="Tahoma" w:eastAsia="Tahoma" w:hAnsi="Tahoma" w:cs="Tahoma"/>
          <w:sz w:val="21"/>
          <w:szCs w:val="21"/>
        </w:rPr>
        <w:t>vyjmenovala</w:t>
      </w:r>
      <w:r w:rsidR="003E42AD">
        <w:rPr>
          <w:rFonts w:ascii="Tahoma" w:eastAsia="Tahoma" w:hAnsi="Tahoma" w:cs="Tahoma"/>
          <w:sz w:val="21"/>
          <w:szCs w:val="21"/>
        </w:rPr>
        <w:t xml:space="preserve"> Olga Hyklová.</w:t>
      </w:r>
    </w:p>
    <w:p w14:paraId="58B01A05" w14:textId="67AB01CD" w:rsidR="00AD47A1" w:rsidRPr="00E96A0E" w:rsidRDefault="00E96A0E" w:rsidP="00AD47A1">
      <w:pPr>
        <w:jc w:val="both"/>
        <w:rPr>
          <w:rFonts w:ascii="Tahoma" w:eastAsia="Tahoma" w:hAnsi="Tahoma" w:cs="Tahoma"/>
          <w:sz w:val="21"/>
          <w:szCs w:val="21"/>
        </w:rPr>
      </w:pPr>
      <w:bookmarkStart w:id="0" w:name="_gjdgxs" w:colFirst="0" w:colLast="0"/>
      <w:bookmarkEnd w:id="0"/>
      <w:r>
        <w:rPr>
          <w:rFonts w:ascii="Tahoma" w:eastAsia="Tahoma" w:hAnsi="Tahoma" w:cs="Tahoma"/>
          <w:sz w:val="21"/>
          <w:szCs w:val="21"/>
        </w:rPr>
        <w:t xml:space="preserve">Růst mezd je stále jedním z klíčových témat trhu práce. Průzkumy uvádějí, že kolem 70 procent zaměstnanců čeká, že se jim v letošním roce mzda zvýší. Říct si o vyšší finanční ohodnocení ale Češi často neumějí.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„Přijít za šéfem a </w:t>
      </w:r>
      <w:r w:rsidR="00EF52B4">
        <w:rPr>
          <w:rFonts w:ascii="Tahoma" w:eastAsia="Tahoma" w:hAnsi="Tahoma" w:cs="Tahoma"/>
          <w:color w:val="CC9900"/>
          <w:sz w:val="21"/>
          <w:szCs w:val="21"/>
        </w:rPr>
        <w:t xml:space="preserve">jen si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říct o víc peněz jednoduše nefunguje. Zásadní je argumentace. Popište </w:t>
      </w:r>
      <w:r w:rsidRPr="00E96A0E">
        <w:rPr>
          <w:rFonts w:ascii="Tahoma" w:eastAsia="Tahoma" w:hAnsi="Tahoma" w:cs="Tahoma"/>
          <w:color w:val="CC9900"/>
          <w:sz w:val="21"/>
          <w:szCs w:val="21"/>
        </w:rPr>
        <w:t>konkrétní výsledky, přínosy pro firmu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či </w:t>
      </w:r>
      <w:r w:rsidRPr="00E96A0E">
        <w:rPr>
          <w:rFonts w:ascii="Tahoma" w:eastAsia="Tahoma" w:hAnsi="Tahoma" w:cs="Tahoma"/>
          <w:color w:val="CC9900"/>
          <w:sz w:val="21"/>
          <w:szCs w:val="21"/>
        </w:rPr>
        <w:t>úspory, které jste firmě přinesli.</w:t>
      </w:r>
      <w:r w:rsidR="00CA28BD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CA28BD" w:rsidRPr="00E96A0E">
        <w:rPr>
          <w:rFonts w:ascii="Tahoma" w:eastAsia="Tahoma" w:hAnsi="Tahoma" w:cs="Tahoma"/>
          <w:color w:val="CC9900"/>
          <w:sz w:val="21"/>
          <w:szCs w:val="21"/>
        </w:rPr>
        <w:t>Připravte si konstruktivní návrhy</w:t>
      </w:r>
      <w:r w:rsidR="00CA28BD">
        <w:rPr>
          <w:rFonts w:ascii="Tahoma" w:eastAsia="Tahoma" w:hAnsi="Tahoma" w:cs="Tahoma"/>
          <w:color w:val="CC9900"/>
          <w:sz w:val="21"/>
          <w:szCs w:val="21"/>
        </w:rPr>
        <w:t xml:space="preserve">, </w:t>
      </w:r>
      <w:r w:rsidR="00CA28BD" w:rsidRPr="00E96A0E">
        <w:rPr>
          <w:rFonts w:ascii="Tahoma" w:eastAsia="Tahoma" w:hAnsi="Tahoma" w:cs="Tahoma"/>
          <w:color w:val="CC9900"/>
          <w:sz w:val="21"/>
          <w:szCs w:val="21"/>
        </w:rPr>
        <w:t xml:space="preserve">co jste ochotni nabídnout za případné navýšení </w:t>
      </w:r>
      <w:r w:rsidR="00CA28BD">
        <w:rPr>
          <w:rFonts w:ascii="Tahoma" w:eastAsia="Tahoma" w:hAnsi="Tahoma" w:cs="Tahoma"/>
          <w:color w:val="CC9900"/>
          <w:sz w:val="21"/>
          <w:szCs w:val="21"/>
        </w:rPr>
        <w:t xml:space="preserve">mzdy – například </w:t>
      </w:r>
      <w:r w:rsidR="00CA28BD" w:rsidRPr="00E96A0E">
        <w:rPr>
          <w:rFonts w:ascii="Tahoma" w:eastAsia="Tahoma" w:hAnsi="Tahoma" w:cs="Tahoma"/>
          <w:color w:val="CC9900"/>
          <w:sz w:val="21"/>
          <w:szCs w:val="21"/>
        </w:rPr>
        <w:t xml:space="preserve">další dovednosti, převzetí nové zodpovědnosti </w:t>
      </w:r>
      <w:r w:rsidR="00CA28BD">
        <w:rPr>
          <w:rFonts w:ascii="Tahoma" w:eastAsia="Tahoma" w:hAnsi="Tahoma" w:cs="Tahoma"/>
          <w:color w:val="CC9900"/>
          <w:sz w:val="21"/>
          <w:szCs w:val="21"/>
        </w:rPr>
        <w:t xml:space="preserve">a podobně. Stanovte si </w:t>
      </w:r>
      <w:r w:rsidR="00AE7C33">
        <w:rPr>
          <w:rFonts w:ascii="Tahoma" w:eastAsia="Tahoma" w:hAnsi="Tahoma" w:cs="Tahoma"/>
          <w:color w:val="CC9900"/>
          <w:sz w:val="21"/>
          <w:szCs w:val="21"/>
        </w:rPr>
        <w:t>minimální výši</w:t>
      </w:r>
      <w:r w:rsidR="00CA28BD">
        <w:rPr>
          <w:rFonts w:ascii="Tahoma" w:eastAsia="Tahoma" w:hAnsi="Tahoma" w:cs="Tahoma"/>
          <w:color w:val="CC9900"/>
          <w:sz w:val="21"/>
          <w:szCs w:val="21"/>
        </w:rPr>
        <w:t xml:space="preserve"> mzdy, o kter</w:t>
      </w:r>
      <w:r w:rsidR="00AE7C33">
        <w:rPr>
          <w:rFonts w:ascii="Tahoma" w:eastAsia="Tahoma" w:hAnsi="Tahoma" w:cs="Tahoma"/>
          <w:color w:val="CC9900"/>
          <w:sz w:val="21"/>
          <w:szCs w:val="21"/>
        </w:rPr>
        <w:t>ou</w:t>
      </w:r>
      <w:r w:rsidR="00CA28BD">
        <w:rPr>
          <w:rFonts w:ascii="Tahoma" w:eastAsia="Tahoma" w:hAnsi="Tahoma" w:cs="Tahoma"/>
          <w:color w:val="CC9900"/>
          <w:sz w:val="21"/>
          <w:szCs w:val="21"/>
        </w:rPr>
        <w:t xml:space="preserve"> žádáte.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Velmi často se stává, že ze strany vedení přijde otázka, jaké </w:t>
      </w:r>
      <w:r w:rsidR="00AE7C33">
        <w:rPr>
          <w:rFonts w:ascii="Tahoma" w:eastAsia="Tahoma" w:hAnsi="Tahoma" w:cs="Tahoma"/>
          <w:color w:val="CC9900"/>
          <w:sz w:val="21"/>
          <w:szCs w:val="21"/>
        </w:rPr>
        <w:t>navýšení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by si zaměstnanec představoval</w:t>
      </w:r>
      <w:r w:rsidR="00FA76E3">
        <w:rPr>
          <w:rFonts w:ascii="Tahoma" w:eastAsia="Tahoma" w:hAnsi="Tahoma" w:cs="Tahoma"/>
          <w:color w:val="CC9900"/>
          <w:sz w:val="21"/>
          <w:szCs w:val="21"/>
        </w:rPr>
        <w:t>,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a jeho odpověď je, že vlastně konkrétní představu nemá. To je samozřejmě špatně, zaměstnanec by měl mít představu o konkrétní částce podloženou například </w:t>
      </w:r>
      <w:r w:rsidRPr="00E96A0E">
        <w:rPr>
          <w:rFonts w:ascii="Tahoma" w:eastAsia="Tahoma" w:hAnsi="Tahoma" w:cs="Tahoma"/>
          <w:color w:val="CC9900"/>
          <w:sz w:val="21"/>
          <w:szCs w:val="21"/>
        </w:rPr>
        <w:t>dat</w:t>
      </w:r>
      <w:r>
        <w:rPr>
          <w:rFonts w:ascii="Tahoma" w:eastAsia="Tahoma" w:hAnsi="Tahoma" w:cs="Tahoma"/>
          <w:color w:val="CC9900"/>
          <w:sz w:val="21"/>
          <w:szCs w:val="21"/>
        </w:rPr>
        <w:t>y</w:t>
      </w:r>
      <w:r w:rsidRPr="00E96A0E">
        <w:rPr>
          <w:rFonts w:ascii="Tahoma" w:eastAsia="Tahoma" w:hAnsi="Tahoma" w:cs="Tahoma"/>
          <w:color w:val="CC9900"/>
          <w:sz w:val="21"/>
          <w:szCs w:val="21"/>
        </w:rPr>
        <w:t xml:space="preserve"> o průměrném výdělku na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jeho </w:t>
      </w:r>
      <w:r w:rsidRPr="00E96A0E">
        <w:rPr>
          <w:rFonts w:ascii="Tahoma" w:eastAsia="Tahoma" w:hAnsi="Tahoma" w:cs="Tahoma"/>
          <w:color w:val="CC9900"/>
          <w:sz w:val="21"/>
          <w:szCs w:val="21"/>
        </w:rPr>
        <w:t>pozici v daném regionu</w:t>
      </w:r>
      <w:r>
        <w:rPr>
          <w:rFonts w:ascii="Tahoma" w:eastAsia="Tahoma" w:hAnsi="Tahoma" w:cs="Tahoma"/>
          <w:color w:val="CC9900"/>
          <w:sz w:val="21"/>
          <w:szCs w:val="21"/>
        </w:rPr>
        <w:t>.</w:t>
      </w:r>
      <w:r w:rsidR="00CA28BD">
        <w:rPr>
          <w:rFonts w:ascii="Tahoma" w:eastAsia="Tahoma" w:hAnsi="Tahoma" w:cs="Tahoma"/>
          <w:color w:val="CC9900"/>
          <w:sz w:val="21"/>
          <w:szCs w:val="21"/>
        </w:rPr>
        <w:t xml:space="preserve"> Se srovnání</w:t>
      </w:r>
      <w:r w:rsidR="00AE7C33">
        <w:rPr>
          <w:rFonts w:ascii="Tahoma" w:eastAsia="Tahoma" w:hAnsi="Tahoma" w:cs="Tahoma"/>
          <w:color w:val="CC9900"/>
          <w:sz w:val="21"/>
          <w:szCs w:val="21"/>
        </w:rPr>
        <w:t>m</w:t>
      </w:r>
      <w:r w:rsidR="00CA28BD">
        <w:rPr>
          <w:rFonts w:ascii="Tahoma" w:eastAsia="Tahoma" w:hAnsi="Tahoma" w:cs="Tahoma"/>
          <w:color w:val="CC9900"/>
          <w:sz w:val="21"/>
          <w:szCs w:val="21"/>
        </w:rPr>
        <w:t xml:space="preserve"> mohou pomoci personální agentury, které mají</w:t>
      </w:r>
      <w:r w:rsidR="00CA28BD" w:rsidRPr="00CA28BD">
        <w:rPr>
          <w:rFonts w:ascii="Tahoma" w:eastAsia="Tahoma" w:hAnsi="Tahoma" w:cs="Tahoma"/>
          <w:color w:val="CC9900"/>
          <w:sz w:val="21"/>
          <w:szCs w:val="21"/>
        </w:rPr>
        <w:t xml:space="preserve"> přehled o aktuálních nabídkách pro stejnou či</w:t>
      </w:r>
      <w:r w:rsidR="00CA28BD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CA28BD" w:rsidRPr="00CA28BD">
        <w:rPr>
          <w:rFonts w:ascii="Tahoma" w:eastAsia="Tahoma" w:hAnsi="Tahoma" w:cs="Tahoma"/>
          <w:color w:val="CC9900"/>
          <w:sz w:val="21"/>
          <w:szCs w:val="21"/>
        </w:rPr>
        <w:t>podobnou pozici v různých firmách</w:t>
      </w:r>
      <w:r w:rsidR="00AD47A1">
        <w:rPr>
          <w:rFonts w:ascii="Tahoma" w:eastAsia="Tahoma" w:hAnsi="Tahoma" w:cs="Tahoma"/>
          <w:color w:val="CC9900"/>
          <w:sz w:val="21"/>
          <w:szCs w:val="21"/>
        </w:rPr>
        <w:t>,</w:t>
      </w:r>
      <w:r w:rsidR="00FA7707">
        <w:rPr>
          <w:rFonts w:ascii="Tahoma" w:eastAsia="Tahoma" w:hAnsi="Tahoma" w:cs="Tahoma"/>
          <w:color w:val="CC9900"/>
          <w:sz w:val="21"/>
          <w:szCs w:val="21"/>
        </w:rPr>
        <w:t>“</w:t>
      </w:r>
      <w:r w:rsidR="00AD47A1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AD47A1" w:rsidRPr="00E96A0E">
        <w:rPr>
          <w:rFonts w:ascii="Tahoma" w:eastAsia="Tahoma" w:hAnsi="Tahoma" w:cs="Tahoma"/>
          <w:sz w:val="21"/>
          <w:szCs w:val="21"/>
        </w:rPr>
        <w:t>poradila Marcela Vyskoková, marketingová manažerka personální agentury Advantage Consulting.</w:t>
      </w:r>
    </w:p>
    <w:p w14:paraId="60C31DD6" w14:textId="48082704" w:rsidR="00E96A0E" w:rsidRPr="00AD47A1" w:rsidRDefault="00AD47A1" w:rsidP="00E96A0E">
      <w:pPr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lastRenderedPageBreak/>
        <w:t xml:space="preserve">Pokud se rozhodnete jít za vedením s cílem vyjednat si vyšší finanční ohodnocení, emoce nechte za dveřmi kanceláře. </w:t>
      </w:r>
      <w:r>
        <w:rPr>
          <w:rFonts w:ascii="Tahoma" w:eastAsia="Tahoma" w:hAnsi="Tahoma" w:cs="Tahoma"/>
          <w:color w:val="CC9900"/>
          <w:sz w:val="21"/>
          <w:szCs w:val="21"/>
        </w:rPr>
        <w:t>„B</w:t>
      </w:r>
      <w:r w:rsidR="00CA28BD">
        <w:rPr>
          <w:rFonts w:ascii="Tahoma" w:eastAsia="Tahoma" w:hAnsi="Tahoma" w:cs="Tahoma"/>
          <w:color w:val="CC9900"/>
          <w:sz w:val="21"/>
          <w:szCs w:val="21"/>
        </w:rPr>
        <w:t xml:space="preserve">ěhem vyjednávání o vyšší mzdě </w:t>
      </w:r>
      <w:r>
        <w:rPr>
          <w:rFonts w:ascii="Tahoma" w:eastAsia="Tahoma" w:hAnsi="Tahoma" w:cs="Tahoma"/>
          <w:color w:val="CC9900"/>
          <w:sz w:val="21"/>
          <w:szCs w:val="21"/>
        </w:rPr>
        <w:t>není určitě vhodné</w:t>
      </w:r>
      <w:r w:rsidR="00CA28BD">
        <w:rPr>
          <w:rFonts w:ascii="Tahoma" w:eastAsia="Tahoma" w:hAnsi="Tahoma" w:cs="Tahoma"/>
          <w:color w:val="CC9900"/>
          <w:sz w:val="21"/>
          <w:szCs w:val="21"/>
        </w:rPr>
        <w:t xml:space="preserve"> srovnávání se s</w:t>
      </w:r>
      <w:r>
        <w:rPr>
          <w:rFonts w:ascii="Tahoma" w:eastAsia="Tahoma" w:hAnsi="Tahoma" w:cs="Tahoma"/>
          <w:color w:val="CC9900"/>
          <w:sz w:val="21"/>
          <w:szCs w:val="21"/>
        </w:rPr>
        <w:t> </w:t>
      </w:r>
      <w:r w:rsidR="00CA28BD">
        <w:rPr>
          <w:rFonts w:ascii="Tahoma" w:eastAsia="Tahoma" w:hAnsi="Tahoma" w:cs="Tahoma"/>
          <w:color w:val="CC9900"/>
          <w:sz w:val="21"/>
          <w:szCs w:val="21"/>
        </w:rPr>
        <w:t>kolegy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. To </w:t>
      </w:r>
      <w:r w:rsidR="00CA28BD">
        <w:rPr>
          <w:rFonts w:ascii="Tahoma" w:eastAsia="Tahoma" w:hAnsi="Tahoma" w:cs="Tahoma"/>
          <w:color w:val="CC9900"/>
          <w:sz w:val="21"/>
          <w:szCs w:val="21"/>
        </w:rPr>
        <w:t>v</w:t>
      </w:r>
      <w:r w:rsidR="00CA28BD" w:rsidRPr="00CA28BD">
        <w:rPr>
          <w:rFonts w:ascii="Tahoma" w:eastAsia="Tahoma" w:hAnsi="Tahoma" w:cs="Tahoma"/>
          <w:color w:val="CC9900"/>
          <w:sz w:val="21"/>
          <w:szCs w:val="21"/>
        </w:rPr>
        <w:t>yvolává zbytečn</w:t>
      </w:r>
      <w:r>
        <w:rPr>
          <w:rFonts w:ascii="Tahoma" w:eastAsia="Tahoma" w:hAnsi="Tahoma" w:cs="Tahoma"/>
          <w:color w:val="CC9900"/>
          <w:sz w:val="21"/>
          <w:szCs w:val="21"/>
        </w:rPr>
        <w:t>ě</w:t>
      </w:r>
      <w:r w:rsidR="00CA28BD" w:rsidRPr="00CA28BD">
        <w:rPr>
          <w:rFonts w:ascii="Tahoma" w:eastAsia="Tahoma" w:hAnsi="Tahoma" w:cs="Tahoma"/>
          <w:color w:val="CC9900"/>
          <w:sz w:val="21"/>
          <w:szCs w:val="21"/>
        </w:rPr>
        <w:t xml:space="preserve"> negativní emoce a vnitřní konflikt</w:t>
      </w:r>
      <w:r>
        <w:rPr>
          <w:rFonts w:ascii="Tahoma" w:eastAsia="Tahoma" w:hAnsi="Tahoma" w:cs="Tahoma"/>
          <w:color w:val="CC9900"/>
          <w:sz w:val="21"/>
          <w:szCs w:val="21"/>
        </w:rPr>
        <w:t>y</w:t>
      </w:r>
      <w:r w:rsidR="00CA28BD" w:rsidRPr="00CA28BD">
        <w:rPr>
          <w:rFonts w:ascii="Tahoma" w:eastAsia="Tahoma" w:hAnsi="Tahoma" w:cs="Tahoma"/>
          <w:color w:val="CC9900"/>
          <w:sz w:val="21"/>
          <w:szCs w:val="21"/>
        </w:rPr>
        <w:t>.</w:t>
      </w:r>
      <w:r w:rsidR="00CA28BD">
        <w:rPr>
          <w:rFonts w:ascii="Tahoma" w:eastAsia="Tahoma" w:hAnsi="Tahoma" w:cs="Tahoma"/>
          <w:color w:val="CC9900"/>
          <w:sz w:val="21"/>
          <w:szCs w:val="21"/>
        </w:rPr>
        <w:t xml:space="preserve"> Vhodné </w:t>
      </w:r>
      <w:r>
        <w:rPr>
          <w:rFonts w:ascii="Tahoma" w:eastAsia="Tahoma" w:hAnsi="Tahoma" w:cs="Tahoma"/>
          <w:color w:val="CC9900"/>
          <w:sz w:val="21"/>
          <w:szCs w:val="21"/>
        </w:rPr>
        <w:t>n</w:t>
      </w:r>
      <w:r w:rsidR="00CA28BD">
        <w:rPr>
          <w:rFonts w:ascii="Tahoma" w:eastAsia="Tahoma" w:hAnsi="Tahoma" w:cs="Tahoma"/>
          <w:color w:val="CC9900"/>
          <w:sz w:val="21"/>
          <w:szCs w:val="21"/>
        </w:rPr>
        <w:t>ení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ani</w:t>
      </w:r>
      <w:r w:rsidR="00CA28BD">
        <w:rPr>
          <w:rFonts w:ascii="Tahoma" w:eastAsia="Tahoma" w:hAnsi="Tahoma" w:cs="Tahoma"/>
          <w:color w:val="CC9900"/>
          <w:sz w:val="21"/>
          <w:szCs w:val="21"/>
        </w:rPr>
        <w:t xml:space="preserve"> v</w:t>
      </w:r>
      <w:r w:rsidR="00CA28BD" w:rsidRPr="00CA28BD">
        <w:rPr>
          <w:rFonts w:ascii="Tahoma" w:eastAsia="Tahoma" w:hAnsi="Tahoma" w:cs="Tahoma"/>
          <w:color w:val="CC9900"/>
          <w:sz w:val="21"/>
          <w:szCs w:val="21"/>
        </w:rPr>
        <w:t>yhrožování odchodem</w:t>
      </w:r>
      <w:r w:rsidR="00CA28BD">
        <w:rPr>
          <w:rFonts w:ascii="Tahoma" w:eastAsia="Tahoma" w:hAnsi="Tahoma" w:cs="Tahoma"/>
          <w:color w:val="CC9900"/>
          <w:sz w:val="21"/>
          <w:szCs w:val="21"/>
        </w:rPr>
        <w:t>, t</w:t>
      </w:r>
      <w:r w:rsidR="00CA28BD" w:rsidRPr="00CA28BD">
        <w:rPr>
          <w:rFonts w:ascii="Tahoma" w:eastAsia="Tahoma" w:hAnsi="Tahoma" w:cs="Tahoma"/>
          <w:color w:val="CC9900"/>
          <w:sz w:val="21"/>
          <w:szCs w:val="21"/>
        </w:rPr>
        <w:t>lakem a ultimáty si</w:t>
      </w:r>
      <w:r w:rsidR="00CA28BD">
        <w:rPr>
          <w:rFonts w:ascii="Tahoma" w:eastAsia="Tahoma" w:hAnsi="Tahoma" w:cs="Tahoma"/>
          <w:color w:val="CC9900"/>
          <w:sz w:val="21"/>
          <w:szCs w:val="21"/>
        </w:rPr>
        <w:t xml:space="preserve"> totiž</w:t>
      </w:r>
      <w:r w:rsidR="00CA28BD" w:rsidRPr="00CA28BD">
        <w:rPr>
          <w:rFonts w:ascii="Tahoma" w:eastAsia="Tahoma" w:hAnsi="Tahoma" w:cs="Tahoma"/>
          <w:color w:val="CC9900"/>
          <w:sz w:val="21"/>
          <w:szCs w:val="21"/>
        </w:rPr>
        <w:t xml:space="preserve"> snadno zavřete </w:t>
      </w:r>
      <w:r w:rsidR="00ED1B3D">
        <w:rPr>
          <w:rFonts w:ascii="Tahoma" w:eastAsia="Tahoma" w:hAnsi="Tahoma" w:cs="Tahoma"/>
          <w:color w:val="CC9900"/>
          <w:sz w:val="21"/>
          <w:szCs w:val="21"/>
        </w:rPr>
        <w:t>vrátka</w:t>
      </w:r>
      <w:r w:rsidR="00ED1B3D" w:rsidRPr="00CA28BD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CA28BD" w:rsidRPr="00CA28BD">
        <w:rPr>
          <w:rFonts w:ascii="Tahoma" w:eastAsia="Tahoma" w:hAnsi="Tahoma" w:cs="Tahoma"/>
          <w:color w:val="CC9900"/>
          <w:sz w:val="21"/>
          <w:szCs w:val="21"/>
        </w:rPr>
        <w:t>k pozdějším jednáním.</w:t>
      </w:r>
      <w:r w:rsidR="00CA28BD">
        <w:rPr>
          <w:rFonts w:ascii="Tahoma" w:eastAsia="Tahoma" w:hAnsi="Tahoma" w:cs="Tahoma"/>
          <w:color w:val="CC9900"/>
          <w:sz w:val="21"/>
          <w:szCs w:val="21"/>
        </w:rPr>
        <w:t xml:space="preserve"> Důležité </w:t>
      </w:r>
      <w:r w:rsidR="00ED1B3D">
        <w:rPr>
          <w:rFonts w:ascii="Tahoma" w:eastAsia="Tahoma" w:hAnsi="Tahoma" w:cs="Tahoma"/>
          <w:color w:val="CC9900"/>
          <w:sz w:val="21"/>
          <w:szCs w:val="21"/>
        </w:rPr>
        <w:t xml:space="preserve">je </w:t>
      </w:r>
      <w:r w:rsidR="00CA28BD">
        <w:rPr>
          <w:rFonts w:ascii="Tahoma" w:eastAsia="Tahoma" w:hAnsi="Tahoma" w:cs="Tahoma"/>
          <w:color w:val="CC9900"/>
          <w:sz w:val="21"/>
          <w:szCs w:val="21"/>
        </w:rPr>
        <w:t>také udržet emoce na uzdě, emotivní či agresivní vyjednávání zpravidla k vyšší mzdě nevede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>
        <w:rPr>
          <w:rFonts w:ascii="Tahoma" w:eastAsia="Tahoma" w:hAnsi="Tahoma" w:cs="Tahoma"/>
          <w:sz w:val="21"/>
          <w:szCs w:val="21"/>
        </w:rPr>
        <w:t>dodala</w:t>
      </w:r>
      <w:r w:rsidR="00AE7C33">
        <w:rPr>
          <w:rFonts w:ascii="Tahoma" w:eastAsia="Tahoma" w:hAnsi="Tahoma" w:cs="Tahoma"/>
          <w:sz w:val="21"/>
          <w:szCs w:val="21"/>
        </w:rPr>
        <w:t xml:space="preserve"> Vyskoková</w:t>
      </w:r>
      <w:r>
        <w:rPr>
          <w:rFonts w:ascii="Tahoma" w:eastAsia="Tahoma" w:hAnsi="Tahoma" w:cs="Tahoma"/>
          <w:sz w:val="21"/>
          <w:szCs w:val="21"/>
        </w:rPr>
        <w:t>.</w:t>
      </w:r>
    </w:p>
    <w:p w14:paraId="6621F8AF" w14:textId="4D2AC408" w:rsidR="003B2CBB" w:rsidRPr="00464256" w:rsidRDefault="003B2CBB" w:rsidP="00E96A0E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Mezi nejlepší vyjednavače patří vrcholov</w:t>
      </w:r>
      <w:r w:rsidR="00464256">
        <w:rPr>
          <w:rFonts w:ascii="Tahoma" w:eastAsia="Tahoma" w:hAnsi="Tahoma" w:cs="Tahoma"/>
          <w:sz w:val="21"/>
          <w:szCs w:val="21"/>
        </w:rPr>
        <w:t>í</w:t>
      </w:r>
      <w:r>
        <w:rPr>
          <w:rFonts w:ascii="Tahoma" w:eastAsia="Tahoma" w:hAnsi="Tahoma" w:cs="Tahoma"/>
          <w:sz w:val="21"/>
          <w:szCs w:val="21"/>
        </w:rPr>
        <w:t xml:space="preserve"> manažeři.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="00464256" w:rsidRPr="00464256">
        <w:rPr>
          <w:rFonts w:ascii="Tahoma" w:eastAsia="Tahoma" w:hAnsi="Tahoma" w:cs="Tahoma"/>
          <w:color w:val="CC9900"/>
          <w:sz w:val="21"/>
          <w:szCs w:val="21"/>
        </w:rPr>
        <w:t>Manažeři často vyjednávají o smlouvách, rozpočtech nebo akvizicích, takže znají strategie a taktiky</w:t>
      </w:r>
      <w:r w:rsidR="00464256">
        <w:rPr>
          <w:rFonts w:ascii="Tahoma" w:eastAsia="Tahoma" w:hAnsi="Tahoma" w:cs="Tahoma"/>
          <w:color w:val="CC9900"/>
          <w:sz w:val="21"/>
          <w:szCs w:val="21"/>
        </w:rPr>
        <w:t>, jak dosáhnout svých cílů</w:t>
      </w:r>
      <w:r w:rsidR="00464256" w:rsidRPr="00464256">
        <w:rPr>
          <w:rFonts w:ascii="Tahoma" w:eastAsia="Tahoma" w:hAnsi="Tahoma" w:cs="Tahoma"/>
          <w:color w:val="CC9900"/>
          <w:sz w:val="21"/>
          <w:szCs w:val="21"/>
        </w:rPr>
        <w:t>.</w:t>
      </w:r>
      <w:r w:rsidR="00464256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464256" w:rsidRPr="00464256">
        <w:rPr>
          <w:rFonts w:ascii="Tahoma" w:eastAsia="Tahoma" w:hAnsi="Tahoma" w:cs="Tahoma"/>
          <w:color w:val="CC9900"/>
          <w:sz w:val="21"/>
          <w:szCs w:val="21"/>
        </w:rPr>
        <w:t xml:space="preserve">Jsou zvyklí argumentovat </w:t>
      </w:r>
      <w:r w:rsidR="00464256">
        <w:rPr>
          <w:rFonts w:ascii="Tahoma" w:eastAsia="Tahoma" w:hAnsi="Tahoma" w:cs="Tahoma"/>
          <w:color w:val="CC9900"/>
          <w:sz w:val="21"/>
          <w:szCs w:val="21"/>
        </w:rPr>
        <w:t xml:space="preserve">věcně, </w:t>
      </w:r>
      <w:r w:rsidR="00464256" w:rsidRPr="00464256">
        <w:rPr>
          <w:rFonts w:ascii="Tahoma" w:eastAsia="Tahoma" w:hAnsi="Tahoma" w:cs="Tahoma"/>
          <w:color w:val="CC9900"/>
          <w:sz w:val="21"/>
          <w:szCs w:val="21"/>
        </w:rPr>
        <w:t>znají platové standardy v odvětví a mají přehled o konkurenčních nabídkách.</w:t>
      </w:r>
      <w:r w:rsidR="00464256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464256" w:rsidRPr="00464256">
        <w:rPr>
          <w:rFonts w:ascii="Tahoma" w:eastAsia="Tahoma" w:hAnsi="Tahoma" w:cs="Tahoma"/>
          <w:color w:val="CC9900"/>
          <w:sz w:val="21"/>
          <w:szCs w:val="21"/>
        </w:rPr>
        <w:t>Na rozdíl od běžných zaměstnanců mohou jasně doložit, jak jejich rozhodnutí ovlivňují zisk, růst nebo úspory</w:t>
      </w:r>
      <w:r w:rsidR="00464256">
        <w:rPr>
          <w:rFonts w:ascii="Tahoma" w:eastAsia="Tahoma" w:hAnsi="Tahoma" w:cs="Tahoma"/>
          <w:color w:val="CC9900"/>
          <w:sz w:val="21"/>
          <w:szCs w:val="21"/>
        </w:rPr>
        <w:t xml:space="preserve"> firmy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 w:rsidR="00464256">
        <w:rPr>
          <w:rFonts w:ascii="Tahoma" w:eastAsia="Tahoma" w:hAnsi="Tahoma" w:cs="Tahoma"/>
          <w:sz w:val="21"/>
          <w:szCs w:val="21"/>
        </w:rPr>
        <w:t>řekl R</w:t>
      </w:r>
      <w:r w:rsidR="00464256" w:rsidRPr="00B05066">
        <w:rPr>
          <w:rFonts w:ascii="Tahoma" w:eastAsia="Tahoma" w:hAnsi="Tahoma" w:cs="Tahoma"/>
          <w:sz w:val="21"/>
          <w:szCs w:val="21"/>
        </w:rPr>
        <w:t>oman Vejražka, výkonný ředitel headhunterské společnosti Theones</w:t>
      </w:r>
      <w:r>
        <w:rPr>
          <w:rFonts w:ascii="Tahoma" w:eastAsia="Tahoma" w:hAnsi="Tahoma" w:cs="Tahoma"/>
          <w:sz w:val="21"/>
          <w:szCs w:val="21"/>
        </w:rPr>
        <w:t xml:space="preserve">.  </w:t>
      </w:r>
    </w:p>
    <w:p w14:paraId="5006EFCA" w14:textId="0775C16F" w:rsidR="00CA28BD" w:rsidRPr="00CA28BD" w:rsidRDefault="00464256" w:rsidP="00E96A0E">
      <w:pPr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L</w:t>
      </w:r>
      <w:r w:rsidR="00AD47A1" w:rsidRPr="00CA28BD">
        <w:rPr>
          <w:rFonts w:ascii="Tahoma" w:eastAsia="Tahoma" w:hAnsi="Tahoma" w:cs="Tahoma"/>
          <w:sz w:val="21"/>
          <w:szCs w:val="21"/>
        </w:rPr>
        <w:t>épe formulovat</w:t>
      </w:r>
      <w:r w:rsidR="00CA28BD" w:rsidRPr="00CA28BD">
        <w:rPr>
          <w:rFonts w:ascii="Tahoma" w:eastAsia="Tahoma" w:hAnsi="Tahoma" w:cs="Tahoma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 xml:space="preserve">své požadavky </w:t>
      </w:r>
      <w:r w:rsidR="00CA28BD" w:rsidRPr="00CA28BD">
        <w:rPr>
          <w:rFonts w:ascii="Tahoma" w:eastAsia="Tahoma" w:hAnsi="Tahoma" w:cs="Tahoma"/>
          <w:sz w:val="21"/>
          <w:szCs w:val="21"/>
        </w:rPr>
        <w:t>a své schopnosti</w:t>
      </w:r>
      <w:r w:rsidR="00AD47A1">
        <w:rPr>
          <w:rFonts w:ascii="Tahoma" w:eastAsia="Tahoma" w:hAnsi="Tahoma" w:cs="Tahoma"/>
          <w:sz w:val="21"/>
          <w:szCs w:val="21"/>
        </w:rPr>
        <w:t xml:space="preserve"> </w:t>
      </w:r>
      <w:r w:rsidR="00AD47A1" w:rsidRPr="00CA28BD">
        <w:rPr>
          <w:rFonts w:ascii="Tahoma" w:eastAsia="Tahoma" w:hAnsi="Tahoma" w:cs="Tahoma"/>
          <w:sz w:val="21"/>
          <w:szCs w:val="21"/>
        </w:rPr>
        <w:t xml:space="preserve">při jednání </w:t>
      </w:r>
      <w:r>
        <w:rPr>
          <w:rFonts w:ascii="Tahoma" w:eastAsia="Tahoma" w:hAnsi="Tahoma" w:cs="Tahoma"/>
          <w:sz w:val="21"/>
          <w:szCs w:val="21"/>
        </w:rPr>
        <w:t>o vyšší mzdě už se</w:t>
      </w:r>
      <w:r w:rsidR="00AD47A1">
        <w:rPr>
          <w:rFonts w:ascii="Tahoma" w:eastAsia="Tahoma" w:hAnsi="Tahoma" w:cs="Tahoma"/>
          <w:sz w:val="21"/>
          <w:szCs w:val="21"/>
        </w:rPr>
        <w:t xml:space="preserve"> </w:t>
      </w:r>
      <w:r w:rsidR="00AD47A1" w:rsidRPr="00CA28BD">
        <w:rPr>
          <w:rFonts w:ascii="Tahoma" w:eastAsia="Tahoma" w:hAnsi="Tahoma" w:cs="Tahoma"/>
          <w:sz w:val="21"/>
          <w:szCs w:val="21"/>
        </w:rPr>
        <w:t>efektivně prezentovat</w:t>
      </w:r>
      <w:r>
        <w:rPr>
          <w:rFonts w:ascii="Tahoma" w:eastAsia="Tahoma" w:hAnsi="Tahoma" w:cs="Tahoma"/>
          <w:sz w:val="21"/>
          <w:szCs w:val="21"/>
        </w:rPr>
        <w:t xml:space="preserve"> učí i běžní zaměs</w:t>
      </w:r>
      <w:r w:rsidR="00AC472F"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nanci</w:t>
      </w:r>
      <w:r w:rsidR="00CA28BD">
        <w:rPr>
          <w:rFonts w:ascii="Tahoma" w:eastAsia="Tahoma" w:hAnsi="Tahoma" w:cs="Tahoma"/>
          <w:sz w:val="21"/>
          <w:szCs w:val="21"/>
        </w:rPr>
        <w:t xml:space="preserve">. </w:t>
      </w:r>
      <w:r w:rsidR="00CA28BD">
        <w:rPr>
          <w:rFonts w:ascii="Tahoma" w:eastAsia="Tahoma" w:hAnsi="Tahoma" w:cs="Tahoma"/>
          <w:color w:val="CC9900"/>
          <w:sz w:val="21"/>
          <w:szCs w:val="21"/>
        </w:rPr>
        <w:t>„</w:t>
      </w:r>
      <w:r w:rsidR="00CA28BD" w:rsidRPr="00CA28BD">
        <w:rPr>
          <w:rFonts w:ascii="Tahoma" w:eastAsia="Tahoma" w:hAnsi="Tahoma" w:cs="Tahoma"/>
          <w:color w:val="CC9900"/>
          <w:sz w:val="21"/>
          <w:szCs w:val="21"/>
        </w:rPr>
        <w:t xml:space="preserve">Zatímco dříve bylo běžné, že nespokojení zaměstnanci místo otevřené diskuse rovnou hledali nové pracovní příležitosti a teprve s konkurenční nabídkou se obraceli na svého zaměstnavatele v očekávání protinabídky, dnes se situace mění. </w:t>
      </w:r>
      <w:r w:rsidR="00ED1B3D">
        <w:rPr>
          <w:rFonts w:ascii="Tahoma" w:eastAsia="Tahoma" w:hAnsi="Tahoma" w:cs="Tahoma"/>
          <w:color w:val="CC9900"/>
          <w:sz w:val="21"/>
          <w:szCs w:val="21"/>
        </w:rPr>
        <w:t>Zvlášť v oborech IT volí s</w:t>
      </w:r>
      <w:r w:rsidR="00CA28BD" w:rsidRPr="00CA28BD">
        <w:rPr>
          <w:rFonts w:ascii="Tahoma" w:eastAsia="Tahoma" w:hAnsi="Tahoma" w:cs="Tahoma"/>
          <w:color w:val="CC9900"/>
          <w:sz w:val="21"/>
          <w:szCs w:val="21"/>
        </w:rPr>
        <w:t>tále více zaměstnanců proaktivní přístup – otevřeně komunikují o svém kariérním růstu, argumentují svými přínosy pro firmu a hledají možnosti, jak se profesně i finančně posunout v rámci současného zaměstnání</w:t>
      </w:r>
      <w:r w:rsidR="00CA28BD"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 w:rsidR="00CA28BD">
        <w:rPr>
          <w:rFonts w:ascii="Tahoma" w:eastAsia="Tahoma" w:hAnsi="Tahoma" w:cs="Tahoma"/>
          <w:sz w:val="21"/>
          <w:szCs w:val="21"/>
        </w:rPr>
        <w:t xml:space="preserve">popsala </w:t>
      </w:r>
      <w:r w:rsidR="00CA28BD" w:rsidRPr="00CA28BD">
        <w:rPr>
          <w:rFonts w:ascii="Tahoma" w:eastAsia="Tahoma" w:hAnsi="Tahoma" w:cs="Tahoma"/>
          <w:sz w:val="21"/>
          <w:szCs w:val="21"/>
        </w:rPr>
        <w:t>Denisa Janatová, ředitelka společnosti smitio</w:t>
      </w:r>
      <w:r w:rsidR="00CA28BD">
        <w:rPr>
          <w:rFonts w:ascii="Tahoma" w:eastAsia="Tahoma" w:hAnsi="Tahoma" w:cs="Tahoma"/>
          <w:sz w:val="21"/>
          <w:szCs w:val="21"/>
        </w:rPr>
        <w:t xml:space="preserve">.  </w:t>
      </w:r>
    </w:p>
    <w:p w14:paraId="72945D44" w14:textId="54E62F7C" w:rsidR="00304CD5" w:rsidRDefault="00E96A0E" w:rsidP="00E96A0E">
      <w:pPr>
        <w:jc w:val="both"/>
        <w:rPr>
          <w:rFonts w:ascii="Tahoma" w:eastAsia="Tahoma" w:hAnsi="Tahoma" w:cs="Tahoma"/>
          <w:sz w:val="21"/>
          <w:szCs w:val="21"/>
        </w:rPr>
      </w:pPr>
      <w:r w:rsidRPr="00E96A0E">
        <w:rPr>
          <w:rFonts w:ascii="Tahoma" w:eastAsia="Tahoma" w:hAnsi="Tahoma" w:cs="Tahoma"/>
          <w:sz w:val="21"/>
          <w:szCs w:val="21"/>
        </w:rPr>
        <w:t>Nejčastěji o navýšení platu žádají mileniálové, tedy zaměstnanci ve věku 26 až 41 let. Naopak pro generaci Z</w:t>
      </w:r>
      <w:r w:rsidR="00CA28BD">
        <w:rPr>
          <w:rFonts w:ascii="Tahoma" w:eastAsia="Tahoma" w:hAnsi="Tahoma" w:cs="Tahoma"/>
          <w:sz w:val="21"/>
          <w:szCs w:val="21"/>
        </w:rPr>
        <w:t>, která aktuálně nastupuje na pracovní trh,</w:t>
      </w:r>
      <w:r w:rsidRPr="00E96A0E">
        <w:rPr>
          <w:rFonts w:ascii="Tahoma" w:eastAsia="Tahoma" w:hAnsi="Tahoma" w:cs="Tahoma"/>
          <w:sz w:val="21"/>
          <w:szCs w:val="21"/>
        </w:rPr>
        <w:t xml:space="preserve"> není často výše platu prioritou.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="00CA28BD" w:rsidRPr="00CA28BD">
        <w:rPr>
          <w:rFonts w:ascii="Tahoma" w:eastAsia="Tahoma" w:hAnsi="Tahoma" w:cs="Tahoma"/>
          <w:color w:val="CC9900"/>
          <w:sz w:val="21"/>
          <w:szCs w:val="21"/>
        </w:rPr>
        <w:t>Generace Z často klade důraz na flexibilitu práce, možnost práce na dálku, profesní růst, firemní kulturu a soulad hodnot se zaměstnavatelem. Zaměstnavatelé proto kromě konkurenceschopných mezd čím dál více investují do nefinančních benefitů, jako jsou například dobře nastavené vzdělávací programy, duševní pohoda a smysluplnost práce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>
        <w:rPr>
          <w:rFonts w:ascii="Tahoma" w:eastAsia="Tahoma" w:hAnsi="Tahoma" w:cs="Tahoma"/>
          <w:sz w:val="21"/>
          <w:szCs w:val="21"/>
        </w:rPr>
        <w:t>uvedla</w:t>
      </w:r>
      <w:r w:rsidR="00CA28BD">
        <w:rPr>
          <w:rFonts w:ascii="Tahoma" w:eastAsia="Tahoma" w:hAnsi="Tahoma" w:cs="Tahoma"/>
          <w:sz w:val="21"/>
          <w:szCs w:val="21"/>
        </w:rPr>
        <w:t xml:space="preserve"> </w:t>
      </w:r>
      <w:r w:rsidR="00CA28BD" w:rsidRPr="00CA28BD">
        <w:rPr>
          <w:rFonts w:ascii="Tahoma" w:eastAsia="Tahoma" w:hAnsi="Tahoma" w:cs="Tahoma"/>
          <w:sz w:val="21"/>
          <w:szCs w:val="21"/>
        </w:rPr>
        <w:t>Denisa Janatová</w:t>
      </w:r>
      <w:r>
        <w:rPr>
          <w:rFonts w:ascii="Tahoma" w:eastAsia="Tahoma" w:hAnsi="Tahoma" w:cs="Tahoma"/>
          <w:sz w:val="21"/>
          <w:szCs w:val="21"/>
        </w:rPr>
        <w:t xml:space="preserve">.  </w:t>
      </w:r>
    </w:p>
    <w:p w14:paraId="40CAF7CF" w14:textId="33B5A60D" w:rsidR="00304CD5" w:rsidRPr="00AD47A1" w:rsidRDefault="00AE7C33">
      <w:pPr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Právě benefity mohou být vhodným způsobem, jak </w:t>
      </w:r>
      <w:r w:rsidR="00AD47A1">
        <w:rPr>
          <w:rFonts w:ascii="Tahoma" w:eastAsia="Tahoma" w:hAnsi="Tahoma" w:cs="Tahoma"/>
          <w:sz w:val="21"/>
          <w:szCs w:val="21"/>
        </w:rPr>
        <w:t>si měsíčně přijít na víc peněz.</w:t>
      </w:r>
      <w:bookmarkStart w:id="1" w:name="_30j0zll" w:colFirst="0" w:colLast="0"/>
      <w:bookmarkEnd w:id="1"/>
      <w:r w:rsidR="00AD47A1">
        <w:rPr>
          <w:rFonts w:ascii="Tahoma" w:eastAsia="Tahoma" w:hAnsi="Tahoma" w:cs="Tahoma"/>
          <w:sz w:val="21"/>
          <w:szCs w:val="21"/>
        </w:rPr>
        <w:t xml:space="preserve">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="00AD47A1" w:rsidRPr="00AD47A1">
        <w:rPr>
          <w:rFonts w:ascii="Tahoma" w:eastAsia="Tahoma" w:hAnsi="Tahoma" w:cs="Tahoma"/>
          <w:color w:val="CC9900"/>
          <w:sz w:val="21"/>
          <w:szCs w:val="21"/>
        </w:rPr>
        <w:t>Kromě žádosti o zvýšení mzdy existuje několik dalších strategií, jak si v zaměstnání vydělat více peněz.</w:t>
      </w:r>
      <w:r w:rsidR="00AD47A1">
        <w:rPr>
          <w:rFonts w:ascii="Tahoma" w:eastAsia="Tahoma" w:hAnsi="Tahoma" w:cs="Tahoma"/>
          <w:color w:val="CC9900"/>
          <w:sz w:val="21"/>
          <w:szCs w:val="21"/>
        </w:rPr>
        <w:t xml:space="preserve"> Jed</w:t>
      </w:r>
      <w:r>
        <w:rPr>
          <w:rFonts w:ascii="Tahoma" w:eastAsia="Tahoma" w:hAnsi="Tahoma" w:cs="Tahoma"/>
          <w:color w:val="CC9900"/>
          <w:sz w:val="21"/>
          <w:szCs w:val="21"/>
        </w:rPr>
        <w:t>n</w:t>
      </w:r>
      <w:r w:rsidR="00AD47A1">
        <w:rPr>
          <w:rFonts w:ascii="Tahoma" w:eastAsia="Tahoma" w:hAnsi="Tahoma" w:cs="Tahoma"/>
          <w:color w:val="CC9900"/>
          <w:sz w:val="21"/>
          <w:szCs w:val="21"/>
        </w:rPr>
        <w:t>ou z možností je vyjednávání o benefitech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 ty </w:t>
      </w:r>
      <w:r w:rsidRPr="00AE7C33">
        <w:rPr>
          <w:rFonts w:ascii="Tahoma" w:eastAsia="Tahoma" w:hAnsi="Tahoma" w:cs="Tahoma"/>
          <w:color w:val="CC9900"/>
          <w:sz w:val="21"/>
          <w:szCs w:val="21"/>
        </w:rPr>
        <w:t xml:space="preserve">mohou být pro firmu </w:t>
      </w:r>
      <w:r>
        <w:rPr>
          <w:rFonts w:ascii="Tahoma" w:eastAsia="Tahoma" w:hAnsi="Tahoma" w:cs="Tahoma"/>
          <w:color w:val="CC9900"/>
          <w:sz w:val="21"/>
          <w:szCs w:val="21"/>
        </w:rPr>
        <w:t>přijatelnější</w:t>
      </w:r>
      <w:r w:rsidRPr="00AE7C33">
        <w:rPr>
          <w:rFonts w:ascii="Tahoma" w:eastAsia="Tahoma" w:hAnsi="Tahoma" w:cs="Tahoma"/>
          <w:color w:val="CC9900"/>
          <w:sz w:val="21"/>
          <w:szCs w:val="21"/>
        </w:rPr>
        <w:t xml:space="preserve"> než okamžité zvýšení mzdy</w:t>
      </w:r>
      <w:r>
        <w:rPr>
          <w:rFonts w:ascii="Tahoma" w:eastAsia="Tahoma" w:hAnsi="Tahoma" w:cs="Tahoma"/>
          <w:color w:val="CC9900"/>
          <w:sz w:val="21"/>
          <w:szCs w:val="21"/>
        </w:rPr>
        <w:t>.</w:t>
      </w:r>
      <w:r w:rsidR="00AD47A1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AD47A1" w:rsidRPr="00AD47A1">
        <w:rPr>
          <w:rFonts w:ascii="Tahoma" w:eastAsia="Tahoma" w:hAnsi="Tahoma" w:cs="Tahoma"/>
          <w:color w:val="CC9900"/>
          <w:sz w:val="21"/>
          <w:szCs w:val="21"/>
        </w:rPr>
        <w:t>Jedním z nejatraktivnějších benefitů</w:t>
      </w:r>
      <w:r w:rsidR="00AD47A1">
        <w:rPr>
          <w:rFonts w:ascii="Tahoma" w:eastAsia="Tahoma" w:hAnsi="Tahoma" w:cs="Tahoma"/>
          <w:color w:val="CC9900"/>
          <w:sz w:val="21"/>
          <w:szCs w:val="21"/>
        </w:rPr>
        <w:t>,</w:t>
      </w:r>
      <w:r w:rsidR="00AD47A1" w:rsidRPr="00AD47A1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AD47A1">
        <w:rPr>
          <w:rFonts w:ascii="Tahoma" w:eastAsia="Tahoma" w:hAnsi="Tahoma" w:cs="Tahoma"/>
          <w:color w:val="CC9900"/>
          <w:sz w:val="21"/>
          <w:szCs w:val="21"/>
        </w:rPr>
        <w:t xml:space="preserve">zejména u mladé generace, </w:t>
      </w:r>
      <w:r w:rsidR="00AD47A1" w:rsidRPr="00AD47A1">
        <w:rPr>
          <w:rFonts w:ascii="Tahoma" w:eastAsia="Tahoma" w:hAnsi="Tahoma" w:cs="Tahoma"/>
          <w:color w:val="CC9900"/>
          <w:sz w:val="21"/>
          <w:szCs w:val="21"/>
        </w:rPr>
        <w:t>je časová flexibilita, která umožňuje zaměstnancům lépe vyvážit svůj pracovní život s osobním.</w:t>
      </w:r>
      <w:r w:rsidR="00AD47A1">
        <w:rPr>
          <w:rFonts w:ascii="Tahoma" w:eastAsia="Tahoma" w:hAnsi="Tahoma" w:cs="Tahoma"/>
          <w:color w:val="CC9900"/>
          <w:sz w:val="21"/>
          <w:szCs w:val="21"/>
        </w:rPr>
        <w:t xml:space="preserve"> Lze se tedy pokusit domluvit, že by zaměstnanec, pokud to charakter jeho práce dovoluje, trávil v zaměstnání méně času. Mluvit lze i o příspěvku na vybavení domácí kanceláře, proplácení energií nebo různých vzdělávacích kurz</w:t>
      </w:r>
      <w:r>
        <w:rPr>
          <w:rFonts w:ascii="Tahoma" w:eastAsia="Tahoma" w:hAnsi="Tahoma" w:cs="Tahoma"/>
          <w:color w:val="CC9900"/>
          <w:sz w:val="21"/>
          <w:szCs w:val="21"/>
        </w:rPr>
        <w:t>ech a školeních</w:t>
      </w:r>
      <w:r w:rsidR="00AD47A1">
        <w:rPr>
          <w:rFonts w:ascii="Tahoma" w:eastAsia="Tahoma" w:hAnsi="Tahoma" w:cs="Tahoma"/>
          <w:color w:val="CC9900"/>
          <w:sz w:val="21"/>
          <w:szCs w:val="21"/>
        </w:rPr>
        <w:t>, které mohou v budoucnu k navýšení mzdy vést</w:t>
      </w:r>
      <w:r>
        <w:rPr>
          <w:rFonts w:ascii="Tahoma" w:eastAsia="Tahoma" w:hAnsi="Tahoma" w:cs="Tahoma"/>
          <w:color w:val="CC9900"/>
          <w:sz w:val="21"/>
          <w:szCs w:val="21"/>
        </w:rPr>
        <w:t>,“</w:t>
      </w:r>
      <w:r>
        <w:rPr>
          <w:rFonts w:ascii="Tahoma" w:eastAsia="Tahoma" w:hAnsi="Tahoma" w:cs="Tahoma"/>
          <w:sz w:val="21"/>
          <w:szCs w:val="21"/>
        </w:rPr>
        <w:t xml:space="preserve"> </w:t>
      </w:r>
      <w:r w:rsidR="00AD47A1">
        <w:rPr>
          <w:rFonts w:ascii="Tahoma" w:eastAsia="Tahoma" w:hAnsi="Tahoma" w:cs="Tahoma"/>
          <w:sz w:val="21"/>
          <w:szCs w:val="21"/>
        </w:rPr>
        <w:t>doporučila Denisa Janatová</w:t>
      </w:r>
      <w:r>
        <w:rPr>
          <w:rFonts w:ascii="Tahoma" w:eastAsia="Tahoma" w:hAnsi="Tahoma" w:cs="Tahoma"/>
          <w:sz w:val="21"/>
          <w:szCs w:val="21"/>
        </w:rPr>
        <w:t xml:space="preserve">. </w:t>
      </w:r>
    </w:p>
    <w:p w14:paraId="45918EA6" w14:textId="3516231F" w:rsidR="00304CD5" w:rsidRDefault="00AE7C33" w:rsidP="00AE7C33">
      <w:pPr>
        <w:pBdr>
          <w:bottom w:val="single" w:sz="4" w:space="1" w:color="auto"/>
        </w:pBdr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V případě, že během vyjednávání nedojde k žádné dohodě, je na místě</w:t>
      </w:r>
      <w:r w:rsidR="00ED1B3D">
        <w:rPr>
          <w:rFonts w:ascii="Tahoma" w:eastAsia="Tahoma" w:hAnsi="Tahoma" w:cs="Tahoma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 xml:space="preserve">poohlédnout se po práci jinde.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AE7C33">
        <w:rPr>
          <w:rFonts w:ascii="Tahoma" w:eastAsia="Tahoma" w:hAnsi="Tahoma" w:cs="Tahoma"/>
          <w:color w:val="CC9900"/>
          <w:sz w:val="21"/>
          <w:szCs w:val="21"/>
        </w:rPr>
        <w:t>Když mzdový nárůst není reálný dlouhodobě a zaměstnanec má pocit, že se neposouvá ani profesně</w:t>
      </w:r>
      <w:r w:rsidR="00260F63">
        <w:rPr>
          <w:rFonts w:ascii="Tahoma" w:eastAsia="Tahoma" w:hAnsi="Tahoma" w:cs="Tahoma"/>
          <w:color w:val="CC9900"/>
          <w:sz w:val="21"/>
          <w:szCs w:val="21"/>
        </w:rPr>
        <w:t>,</w:t>
      </w:r>
      <w:r w:rsidRPr="00AE7C33">
        <w:rPr>
          <w:rFonts w:ascii="Tahoma" w:eastAsia="Tahoma" w:hAnsi="Tahoma" w:cs="Tahoma"/>
          <w:color w:val="CC9900"/>
          <w:sz w:val="21"/>
          <w:szCs w:val="21"/>
        </w:rPr>
        <w:t xml:space="preserve"> nebo pokud se zásadně mění firemní kultura či podmínky</w:t>
      </w:r>
      <w:r>
        <w:rPr>
          <w:rFonts w:ascii="Tahoma" w:eastAsia="Tahoma" w:hAnsi="Tahoma" w:cs="Tahoma"/>
          <w:color w:val="CC9900"/>
          <w:sz w:val="21"/>
          <w:szCs w:val="21"/>
        </w:rPr>
        <w:t>, j</w:t>
      </w:r>
      <w:r w:rsidRPr="00AE7C33">
        <w:rPr>
          <w:rFonts w:ascii="Tahoma" w:eastAsia="Tahoma" w:hAnsi="Tahoma" w:cs="Tahoma"/>
          <w:color w:val="CC9900"/>
          <w:sz w:val="21"/>
          <w:szCs w:val="21"/>
        </w:rPr>
        <w:t>e dobré ověřit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si</w:t>
      </w:r>
      <w:r w:rsidRPr="00AE7C33">
        <w:rPr>
          <w:rFonts w:ascii="Tahoma" w:eastAsia="Tahoma" w:hAnsi="Tahoma" w:cs="Tahoma"/>
          <w:color w:val="CC9900"/>
          <w:sz w:val="21"/>
          <w:szCs w:val="21"/>
        </w:rPr>
        <w:t xml:space="preserve"> situaci na trhu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práce. Před odchodem je podstatné mít </w:t>
      </w:r>
      <w:r w:rsidRPr="00AE7C33">
        <w:rPr>
          <w:rFonts w:ascii="Tahoma" w:eastAsia="Tahoma" w:hAnsi="Tahoma" w:cs="Tahoma"/>
          <w:color w:val="CC9900"/>
          <w:sz w:val="21"/>
          <w:szCs w:val="21"/>
        </w:rPr>
        <w:t>realistická očekávání a neděla</w:t>
      </w:r>
      <w:r>
        <w:rPr>
          <w:rFonts w:ascii="Tahoma" w:eastAsia="Tahoma" w:hAnsi="Tahoma" w:cs="Tahoma"/>
          <w:color w:val="CC9900"/>
          <w:sz w:val="21"/>
          <w:szCs w:val="21"/>
        </w:rPr>
        <w:t>t</w:t>
      </w:r>
      <w:r w:rsidRPr="00AE7C33">
        <w:rPr>
          <w:rFonts w:ascii="Tahoma" w:eastAsia="Tahoma" w:hAnsi="Tahoma" w:cs="Tahoma"/>
          <w:color w:val="CC9900"/>
          <w:sz w:val="21"/>
          <w:szCs w:val="21"/>
        </w:rPr>
        <w:t xml:space="preserve"> změnu jen na základě neověřených dojmů.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AE7C33">
        <w:rPr>
          <w:rFonts w:ascii="Tahoma" w:eastAsia="Tahoma" w:hAnsi="Tahoma" w:cs="Tahoma"/>
          <w:color w:val="CC9900"/>
          <w:sz w:val="21"/>
          <w:szCs w:val="21"/>
        </w:rPr>
        <w:t>Praxe ukazuje, že při změně zaměstnání je často možné vyjednat vyšší mzdu rychleji, než když žádáte o navýšení u stávajícího zaměstnavatele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>
        <w:rPr>
          <w:rFonts w:ascii="Tahoma" w:eastAsia="Tahoma" w:hAnsi="Tahoma" w:cs="Tahoma"/>
          <w:sz w:val="21"/>
          <w:szCs w:val="21"/>
        </w:rPr>
        <w:t>uzavřela Olga Hyklová.</w:t>
      </w:r>
    </w:p>
    <w:p w14:paraId="47F016A5" w14:textId="77777777" w:rsidR="00304CD5" w:rsidRDefault="00A920F6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</w:rPr>
        <w:lastRenderedPageBreak/>
        <w:t>KONTAKT PRO MÉDIA:</w:t>
      </w:r>
    </w:p>
    <w:p w14:paraId="60A1985F" w14:textId="77777777" w:rsidR="00304CD5" w:rsidRDefault="00A920F6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20"/>
          <w:szCs w:val="20"/>
        </w:rPr>
      </w:pPr>
      <w:r>
        <w:rPr>
          <w:rFonts w:ascii="Tahoma" w:eastAsia="Tahoma" w:hAnsi="Tahoma" w:cs="Tahoma"/>
          <w:b/>
          <w:color w:val="333333"/>
          <w:sz w:val="20"/>
          <w:szCs w:val="20"/>
        </w:rPr>
        <w:t>Mgr. Petra Ďurčíková</w:t>
      </w:r>
      <w:r>
        <w:rPr>
          <w:rFonts w:ascii="Tahoma" w:eastAsia="Tahoma" w:hAnsi="Tahoma" w:cs="Tahoma"/>
          <w:b/>
          <w:color w:val="CC9900"/>
          <w:sz w:val="20"/>
          <w:szCs w:val="20"/>
        </w:rPr>
        <w:t>_mediální konzultant</w:t>
      </w:r>
    </w:p>
    <w:p w14:paraId="325F6BF3" w14:textId="77777777" w:rsidR="00304CD5" w:rsidRDefault="00A920F6">
      <w:pP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noProof/>
          <w:sz w:val="20"/>
          <w:szCs w:val="20"/>
        </w:rPr>
        <w:drawing>
          <wp:inline distT="0" distB="0" distL="0" distR="0" wp14:anchorId="3B15CAEE" wp14:editId="4E16D25E">
            <wp:extent cx="828675" cy="13195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319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BD1149" w14:textId="77777777" w:rsidR="00304CD5" w:rsidRDefault="00A920F6">
      <w:pPr>
        <w:pBdr>
          <w:bottom w:val="single" w:sz="6" w:space="1" w:color="000000"/>
        </w:pBdr>
        <w:spacing w:line="240" w:lineRule="auto"/>
        <w:rPr>
          <w:rFonts w:ascii="Tahoma" w:eastAsia="Tahoma" w:hAnsi="Tahoma" w:cs="Tahoma"/>
          <w:b/>
          <w:color w:val="0070C0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+420 733 643 825, </w:t>
      </w:r>
      <w:hyperlink r:id="rId8">
        <w:r w:rsidR="00304CD5">
          <w:rPr>
            <w:rFonts w:ascii="Tahoma" w:eastAsia="Tahoma" w:hAnsi="Tahoma" w:cs="Tahoma"/>
            <w:b/>
            <w:color w:val="0070C0"/>
            <w:sz w:val="20"/>
            <w:szCs w:val="20"/>
            <w:u w:val="single"/>
          </w:rPr>
          <w:t>petra@pearmedia.cz</w:t>
        </w:r>
      </w:hyperlink>
      <w:r>
        <w:rPr>
          <w:rFonts w:ascii="Tahoma" w:eastAsia="Tahoma" w:hAnsi="Tahoma" w:cs="Tahoma"/>
          <w:b/>
          <w:color w:val="0070C0"/>
          <w:sz w:val="20"/>
          <w:szCs w:val="20"/>
        </w:rPr>
        <w:t xml:space="preserve">, </w:t>
      </w:r>
      <w:hyperlink r:id="rId9">
        <w:r w:rsidR="00304CD5">
          <w:rPr>
            <w:rFonts w:ascii="Tahoma" w:eastAsia="Tahoma" w:hAnsi="Tahoma" w:cs="Tahoma"/>
            <w:b/>
            <w:color w:val="0070C0"/>
            <w:sz w:val="20"/>
            <w:szCs w:val="20"/>
            <w:u w:val="single"/>
          </w:rPr>
          <w:t>pearmedia.cz</w:t>
        </w:r>
      </w:hyperlink>
      <w:r>
        <w:rPr>
          <w:rFonts w:ascii="Tahoma" w:eastAsia="Tahoma" w:hAnsi="Tahoma" w:cs="Tahoma"/>
          <w:color w:val="0070C0"/>
          <w:sz w:val="20"/>
          <w:szCs w:val="20"/>
        </w:rPr>
        <w:br/>
      </w:r>
    </w:p>
    <w:p w14:paraId="1D4CE65A" w14:textId="77777777" w:rsidR="00304CD5" w:rsidRDefault="00A920F6">
      <w:pPr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ADVANTAGE CONSULTING, </w:t>
      </w:r>
      <w:hyperlink r:id="rId10">
        <w:r w:rsidR="00304CD5">
          <w:rPr>
            <w:rFonts w:ascii="Tahoma" w:eastAsia="Tahoma" w:hAnsi="Tahoma" w:cs="Tahoma"/>
            <w:b/>
            <w:color w:val="0070C0"/>
            <w:u w:val="single"/>
          </w:rPr>
          <w:t>www.acjobs.cz</w:t>
        </w:r>
      </w:hyperlink>
    </w:p>
    <w:p w14:paraId="2A2DD374" w14:textId="77777777" w:rsidR="00304CD5" w:rsidRDefault="00A920F6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18"/>
          <w:szCs w:val="18"/>
        </w:rPr>
        <w:t xml:space="preserve">Personální agentura Advantage Consulting je největší česká personální agentura v oblasti Recruitmentu. Uchazečům o zaměstnání pomáhá s jejich uplatněním na trhu práce od roku 2002. Síť poboček má po celé ČR. Zajišťuje komplexní služby v oblasti lidských zdrojů, poradenství v otázkách náboru a hodnocení nových či stávajících zaměstnanců. </w:t>
      </w:r>
      <w:r>
        <w:rPr>
          <w:rFonts w:ascii="Tahoma" w:eastAsia="Tahoma" w:hAnsi="Tahoma" w:cs="Tahoma"/>
          <w:sz w:val="21"/>
          <w:szCs w:val="21"/>
        </w:rPr>
        <w:t xml:space="preserve"> </w:t>
      </w:r>
    </w:p>
    <w:sectPr w:rsidR="00304CD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45C28" w14:textId="77777777" w:rsidR="00AD2759" w:rsidRDefault="00AD2759">
      <w:pPr>
        <w:spacing w:after="0" w:line="240" w:lineRule="auto"/>
      </w:pPr>
      <w:r>
        <w:separator/>
      </w:r>
    </w:p>
  </w:endnote>
  <w:endnote w:type="continuationSeparator" w:id="0">
    <w:p w14:paraId="2358B6CE" w14:textId="77777777" w:rsidR="00AD2759" w:rsidRDefault="00AD2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C2880" w14:textId="77777777" w:rsidR="00304CD5" w:rsidRDefault="00304C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DDD2F" w14:textId="77777777" w:rsidR="00AD2759" w:rsidRDefault="00AD2759">
      <w:pPr>
        <w:spacing w:after="0" w:line="240" w:lineRule="auto"/>
      </w:pPr>
      <w:r>
        <w:separator/>
      </w:r>
    </w:p>
  </w:footnote>
  <w:footnote w:type="continuationSeparator" w:id="0">
    <w:p w14:paraId="557EA043" w14:textId="77777777" w:rsidR="00AD2759" w:rsidRDefault="00AD2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05BC9" w14:textId="77777777" w:rsidR="00304CD5" w:rsidRDefault="00A920F6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</w:r>
  </w:p>
  <w:p w14:paraId="3BC62E79" w14:textId="77777777" w:rsidR="00464256" w:rsidRDefault="00464256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</w:p>
  <w:p w14:paraId="24523C13" w14:textId="7F7EBA83" w:rsidR="00AE7C33" w:rsidRDefault="00A920F6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b/>
        <w:noProof/>
        <w:color w:val="000000"/>
        <w:sz w:val="10"/>
        <w:szCs w:val="10"/>
      </w:rPr>
      <w:drawing>
        <wp:inline distT="0" distB="0" distL="0" distR="0" wp14:anchorId="3770349B" wp14:editId="669EFFA3">
          <wp:extent cx="1760829" cy="544811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0829" cy="5448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  <w:t>TISKOVÁ ZPRÁVA</w:t>
    </w:r>
  </w:p>
  <w:p w14:paraId="1A5CD6A8" w14:textId="77777777" w:rsidR="00304CD5" w:rsidRDefault="00304CD5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6A3AB64" w14:textId="77777777" w:rsidR="00304CD5" w:rsidRDefault="00304CD5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3CF30C1" w14:textId="77777777" w:rsidR="00C9652D" w:rsidRDefault="00C9652D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6CE9D4A" w14:textId="77777777" w:rsidR="00C9652D" w:rsidRDefault="00C9652D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B120106" w14:textId="77777777" w:rsidR="00C9652D" w:rsidRDefault="00C9652D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8E9E6D6" w14:textId="77777777" w:rsidR="00C9652D" w:rsidRDefault="00C9652D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9326FB1" w14:textId="77777777" w:rsidR="00C9652D" w:rsidRDefault="00C9652D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B7BE095" w14:textId="77777777" w:rsidR="00C9652D" w:rsidRDefault="00C9652D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3900B36" w14:textId="77777777" w:rsidR="00C9652D" w:rsidRDefault="00C9652D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69C8BCD" w14:textId="77777777" w:rsidR="00701EED" w:rsidRDefault="00701EED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3DA2407" w14:textId="77777777" w:rsidR="00701EED" w:rsidRDefault="00701EED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E5CF0D1" w14:textId="77777777" w:rsidR="00701EED" w:rsidRDefault="00701EED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C72A35E" w14:textId="77777777" w:rsidR="00701EED" w:rsidRDefault="00701EED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82AB0F5" w14:textId="77777777" w:rsidR="00701EED" w:rsidRDefault="00701EED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FE6CAFC" w14:textId="77777777" w:rsidR="00701EED" w:rsidRDefault="00701EED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45CF390" w14:textId="77777777" w:rsidR="00701EED" w:rsidRDefault="00701EED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8D7F28C" w14:textId="77777777" w:rsidR="00701EED" w:rsidRDefault="00701EED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332EEFB" w14:textId="77777777" w:rsidR="00701EED" w:rsidRDefault="00701EED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CD0621D" w14:textId="77777777" w:rsidR="00701EED" w:rsidRDefault="00701EED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F9E6003" w14:textId="77777777" w:rsidR="00701EED" w:rsidRDefault="00701EED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91FAD5F" w14:textId="77777777" w:rsidR="00701EED" w:rsidRDefault="00701EED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7F0DC15" w14:textId="77777777" w:rsidR="00C9652D" w:rsidRDefault="00C9652D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036A29F" w14:textId="77777777" w:rsidR="00C9652D" w:rsidRDefault="00C9652D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FF31CA7" w14:textId="77777777" w:rsidR="00304CD5" w:rsidRDefault="00304CD5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C9F204A" w14:textId="77777777" w:rsidR="00304CD5" w:rsidRDefault="00304CD5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32D29B6" w14:textId="77777777" w:rsidR="00304CD5" w:rsidRDefault="00304CD5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A1CA251" w14:textId="77777777" w:rsidR="00464256" w:rsidRDefault="00464256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6A5FC30" w14:textId="77777777" w:rsidR="00304CD5" w:rsidRDefault="00304CD5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8C8ABD0" w14:textId="77777777" w:rsidR="00304CD5" w:rsidRDefault="00304CD5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573ED08" w14:textId="77777777" w:rsidR="00304CD5" w:rsidRDefault="00304C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B5914AA" w14:textId="77777777" w:rsidR="00304CD5" w:rsidRDefault="00304C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37A7F8C" w14:textId="77777777" w:rsidR="00304CD5" w:rsidRDefault="00304C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D7BE3C4" w14:textId="77777777" w:rsidR="00304CD5" w:rsidRDefault="00304C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B2D95"/>
    <w:multiLevelType w:val="multilevel"/>
    <w:tmpl w:val="DBCC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5935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CD5"/>
    <w:rsid w:val="00016B7D"/>
    <w:rsid w:val="0014775C"/>
    <w:rsid w:val="001E2EE5"/>
    <w:rsid w:val="00250374"/>
    <w:rsid w:val="00260F63"/>
    <w:rsid w:val="00304CD5"/>
    <w:rsid w:val="00396C31"/>
    <w:rsid w:val="003B2CBB"/>
    <w:rsid w:val="003E42AD"/>
    <w:rsid w:val="003F2272"/>
    <w:rsid w:val="0043511A"/>
    <w:rsid w:val="00464256"/>
    <w:rsid w:val="004C59DE"/>
    <w:rsid w:val="004D3C45"/>
    <w:rsid w:val="004F7876"/>
    <w:rsid w:val="005C6120"/>
    <w:rsid w:val="006E2528"/>
    <w:rsid w:val="00701EED"/>
    <w:rsid w:val="007F52ED"/>
    <w:rsid w:val="00853B52"/>
    <w:rsid w:val="008E27A7"/>
    <w:rsid w:val="0096346D"/>
    <w:rsid w:val="0097258C"/>
    <w:rsid w:val="009F2D35"/>
    <w:rsid w:val="00A05135"/>
    <w:rsid w:val="00A11DCC"/>
    <w:rsid w:val="00A920F6"/>
    <w:rsid w:val="00AC472F"/>
    <w:rsid w:val="00AD2759"/>
    <w:rsid w:val="00AD47A1"/>
    <w:rsid w:val="00AE7C33"/>
    <w:rsid w:val="00B3021B"/>
    <w:rsid w:val="00B3171A"/>
    <w:rsid w:val="00C9652D"/>
    <w:rsid w:val="00CA28BD"/>
    <w:rsid w:val="00CF4CB3"/>
    <w:rsid w:val="00E4517F"/>
    <w:rsid w:val="00E96A0E"/>
    <w:rsid w:val="00ED1B3D"/>
    <w:rsid w:val="00ED6E1E"/>
    <w:rsid w:val="00EF52B4"/>
    <w:rsid w:val="00F75D70"/>
    <w:rsid w:val="00FA76E3"/>
    <w:rsid w:val="00FA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CDC7"/>
  <w15:docId w15:val="{F2C3C9A0-0FAD-4147-83C1-F45C53DA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AE7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7C33"/>
  </w:style>
  <w:style w:type="paragraph" w:styleId="Zpat">
    <w:name w:val="footer"/>
    <w:basedOn w:val="Normln"/>
    <w:link w:val="ZpatChar"/>
    <w:uiPriority w:val="99"/>
    <w:unhideWhenUsed/>
    <w:rsid w:val="00AE7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7C33"/>
  </w:style>
  <w:style w:type="character" w:styleId="Odkaznakoment">
    <w:name w:val="annotation reference"/>
    <w:basedOn w:val="Standardnpsmoodstavce"/>
    <w:uiPriority w:val="99"/>
    <w:semiHidden/>
    <w:unhideWhenUsed/>
    <w:rsid w:val="00EF52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52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52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52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52B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F5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@pearmedi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cjob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armedia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Petra Ďurčíková</cp:lastModifiedBy>
  <cp:revision>2</cp:revision>
  <dcterms:created xsi:type="dcterms:W3CDTF">2025-03-16T13:11:00Z</dcterms:created>
  <dcterms:modified xsi:type="dcterms:W3CDTF">2025-03-16T13:11:00Z</dcterms:modified>
</cp:coreProperties>
</file>