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CE75" w14:textId="1D4D7D2E" w:rsidR="004A6411" w:rsidRPr="00AC2B0A" w:rsidRDefault="00AC2B0A" w:rsidP="004A6411">
      <w:pPr>
        <w:jc w:val="center"/>
        <w:rPr>
          <w:rFonts w:ascii="Tahoma" w:eastAsia="Tahoma" w:hAnsi="Tahoma" w:cs="Tahoma"/>
          <w:b/>
          <w:sz w:val="40"/>
          <w:szCs w:val="40"/>
        </w:rPr>
      </w:pPr>
      <w:r w:rsidRPr="00AC2B0A">
        <w:rPr>
          <w:rFonts w:ascii="Tahoma" w:eastAsia="Tahoma" w:hAnsi="Tahoma" w:cs="Tahoma"/>
          <w:b/>
          <w:sz w:val="40"/>
          <w:szCs w:val="40"/>
        </w:rPr>
        <w:t>Stárnutí pleti: řešit vzniklé vrásky je složitější, trendem je prevence jejich vzniku</w:t>
      </w:r>
    </w:p>
    <w:p w14:paraId="18183C64" w14:textId="12DFC6F9" w:rsidR="004A6411" w:rsidRPr="006F0000" w:rsidRDefault="004A6411" w:rsidP="004A6411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6F0000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3D08C4">
        <w:rPr>
          <w:rFonts w:ascii="Tahoma" w:eastAsia="Tahoma" w:hAnsi="Tahoma" w:cs="Tahoma"/>
          <w:b/>
          <w:sz w:val="21"/>
          <w:szCs w:val="21"/>
        </w:rPr>
        <w:t>1</w:t>
      </w:r>
      <w:r w:rsidR="00A449C0">
        <w:rPr>
          <w:rFonts w:ascii="Tahoma" w:eastAsia="Tahoma" w:hAnsi="Tahoma" w:cs="Tahoma"/>
          <w:b/>
          <w:sz w:val="21"/>
          <w:szCs w:val="21"/>
        </w:rPr>
        <w:t>1</w:t>
      </w:r>
      <w:r w:rsidRPr="006F0000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3D08C4">
        <w:rPr>
          <w:rFonts w:ascii="Tahoma" w:eastAsia="Tahoma" w:hAnsi="Tahoma" w:cs="Tahoma"/>
          <w:b/>
          <w:sz w:val="21"/>
          <w:szCs w:val="21"/>
        </w:rPr>
        <w:t>ÚNORA</w:t>
      </w:r>
      <w:r>
        <w:rPr>
          <w:rFonts w:ascii="Tahoma" w:eastAsia="Tahoma" w:hAnsi="Tahoma" w:cs="Tahoma"/>
          <w:b/>
          <w:sz w:val="21"/>
          <w:szCs w:val="21"/>
        </w:rPr>
        <w:t xml:space="preserve"> 2025</w:t>
      </w:r>
      <w:r w:rsidRPr="006F0000">
        <w:rPr>
          <w:rFonts w:ascii="Tahoma" w:eastAsia="Tahoma" w:hAnsi="Tahoma" w:cs="Tahoma"/>
          <w:b/>
          <w:sz w:val="21"/>
          <w:szCs w:val="21"/>
        </w:rPr>
        <w:t xml:space="preserve"> –</w:t>
      </w:r>
      <w:r w:rsidR="003D08C4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AB140B">
        <w:rPr>
          <w:rFonts w:ascii="Tahoma" w:eastAsia="Tahoma" w:hAnsi="Tahoma" w:cs="Tahoma"/>
          <w:b/>
          <w:sz w:val="21"/>
          <w:szCs w:val="21"/>
        </w:rPr>
        <w:t xml:space="preserve">Po mladistvém vzhledu touží ženy i muži. </w:t>
      </w:r>
      <w:r w:rsidR="003D08C4">
        <w:rPr>
          <w:rFonts w:ascii="Tahoma" w:eastAsia="Tahoma" w:hAnsi="Tahoma" w:cs="Tahoma"/>
          <w:b/>
          <w:sz w:val="21"/>
          <w:szCs w:val="21"/>
        </w:rPr>
        <w:t>Přirozené s</w:t>
      </w:r>
      <w:r w:rsidR="003D08C4" w:rsidRPr="003D08C4">
        <w:rPr>
          <w:rFonts w:ascii="Tahoma" w:eastAsia="Tahoma" w:hAnsi="Tahoma" w:cs="Tahoma"/>
          <w:b/>
          <w:sz w:val="21"/>
          <w:szCs w:val="21"/>
        </w:rPr>
        <w:t xml:space="preserve">tárnutí </w:t>
      </w:r>
      <w:r w:rsidR="00AB140B">
        <w:rPr>
          <w:rFonts w:ascii="Tahoma" w:eastAsia="Tahoma" w:hAnsi="Tahoma" w:cs="Tahoma"/>
          <w:b/>
          <w:sz w:val="21"/>
          <w:szCs w:val="21"/>
        </w:rPr>
        <w:t>pleti</w:t>
      </w:r>
      <w:r w:rsidR="00AB140B" w:rsidRPr="003D08C4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3D08C4" w:rsidRPr="003D08C4">
        <w:rPr>
          <w:rFonts w:ascii="Tahoma" w:eastAsia="Tahoma" w:hAnsi="Tahoma" w:cs="Tahoma"/>
          <w:b/>
          <w:sz w:val="21"/>
          <w:szCs w:val="21"/>
        </w:rPr>
        <w:t>začíná od 25. roku věku, kdy klesá</w:t>
      </w:r>
      <w:r w:rsidR="003D08C4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3D08C4" w:rsidRPr="003D08C4">
        <w:rPr>
          <w:rFonts w:ascii="Tahoma" w:eastAsia="Tahoma" w:hAnsi="Tahoma" w:cs="Tahoma"/>
          <w:b/>
          <w:sz w:val="21"/>
          <w:szCs w:val="21"/>
        </w:rPr>
        <w:t>produkce kolagenu.</w:t>
      </w:r>
      <w:r w:rsidR="003D08C4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3D08C4" w:rsidRPr="003D08C4">
        <w:rPr>
          <w:rFonts w:ascii="Tahoma" w:eastAsia="Tahoma" w:hAnsi="Tahoma" w:cs="Tahoma"/>
          <w:b/>
          <w:sz w:val="21"/>
          <w:szCs w:val="21"/>
        </w:rPr>
        <w:t xml:space="preserve">Muži </w:t>
      </w:r>
      <w:r w:rsidR="003D08C4">
        <w:rPr>
          <w:rFonts w:ascii="Tahoma" w:eastAsia="Tahoma" w:hAnsi="Tahoma" w:cs="Tahoma"/>
          <w:b/>
          <w:sz w:val="21"/>
          <w:szCs w:val="21"/>
        </w:rPr>
        <w:t>d</w:t>
      </w:r>
      <w:r w:rsidR="003D08C4" w:rsidRPr="003D08C4">
        <w:rPr>
          <w:rFonts w:ascii="Tahoma" w:eastAsia="Tahoma" w:hAnsi="Tahoma" w:cs="Tahoma"/>
          <w:b/>
          <w:sz w:val="21"/>
          <w:szCs w:val="21"/>
        </w:rPr>
        <w:t xml:space="preserve">íky vyšší hustotě kolagenu stárnou pomaleji, ale </w:t>
      </w:r>
      <w:r w:rsidR="003D08C4">
        <w:rPr>
          <w:rFonts w:ascii="Tahoma" w:eastAsia="Tahoma" w:hAnsi="Tahoma" w:cs="Tahoma"/>
          <w:b/>
          <w:sz w:val="21"/>
          <w:szCs w:val="21"/>
        </w:rPr>
        <w:t xml:space="preserve">jejich </w:t>
      </w:r>
      <w:r w:rsidR="003D08C4" w:rsidRPr="003D08C4">
        <w:rPr>
          <w:rFonts w:ascii="Tahoma" w:eastAsia="Tahoma" w:hAnsi="Tahoma" w:cs="Tahoma"/>
          <w:b/>
          <w:sz w:val="21"/>
          <w:szCs w:val="21"/>
        </w:rPr>
        <w:t>vrásky bývají hlubší.</w:t>
      </w:r>
      <w:r w:rsidR="003D08C4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AC2B0A">
        <w:rPr>
          <w:rFonts w:ascii="Tahoma" w:eastAsia="Tahoma" w:hAnsi="Tahoma" w:cs="Tahoma"/>
          <w:b/>
          <w:sz w:val="21"/>
          <w:szCs w:val="21"/>
        </w:rPr>
        <w:t>Aktuálním trendem</w:t>
      </w:r>
      <w:r w:rsidR="00AB140B">
        <w:rPr>
          <w:rFonts w:ascii="Tahoma" w:eastAsia="Tahoma" w:hAnsi="Tahoma" w:cs="Tahoma"/>
          <w:b/>
          <w:sz w:val="21"/>
          <w:szCs w:val="21"/>
        </w:rPr>
        <w:t xml:space="preserve"> anti-agingu</w:t>
      </w:r>
      <w:r w:rsidR="00AC2B0A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3D08C4">
        <w:rPr>
          <w:rFonts w:ascii="Tahoma" w:eastAsia="Tahoma" w:hAnsi="Tahoma" w:cs="Tahoma"/>
          <w:b/>
          <w:sz w:val="21"/>
          <w:szCs w:val="21"/>
        </w:rPr>
        <w:t xml:space="preserve">je prejuvenace, která neřeší již vzniklé vrásky, ale </w:t>
      </w:r>
      <w:r w:rsidR="00AC2B0A">
        <w:rPr>
          <w:rFonts w:ascii="Tahoma" w:eastAsia="Tahoma" w:hAnsi="Tahoma" w:cs="Tahoma"/>
          <w:b/>
          <w:sz w:val="21"/>
          <w:szCs w:val="21"/>
        </w:rPr>
        <w:t>předchází</w:t>
      </w:r>
      <w:r w:rsidR="003D08C4">
        <w:rPr>
          <w:rFonts w:ascii="Tahoma" w:eastAsia="Tahoma" w:hAnsi="Tahoma" w:cs="Tahoma"/>
          <w:b/>
          <w:sz w:val="21"/>
          <w:szCs w:val="21"/>
        </w:rPr>
        <w:t xml:space="preserve"> jejich vzniku.</w:t>
      </w:r>
    </w:p>
    <w:p w14:paraId="0C46C6E8" w14:textId="2E692236" w:rsidR="003D69F3" w:rsidRPr="003D69F3" w:rsidRDefault="003D69F3" w:rsidP="003D69F3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P</w:t>
      </w:r>
      <w:r w:rsidRPr="003D69F3">
        <w:rPr>
          <w:rFonts w:ascii="Tahoma" w:eastAsia="Times New Roman" w:hAnsi="Tahoma" w:cs="Tahoma"/>
          <w:sz w:val="21"/>
          <w:szCs w:val="21"/>
        </w:rPr>
        <w:t>okožka ztrácí svou pružnost, pevnost i schopnost regenerace</w:t>
      </w:r>
      <w:r>
        <w:rPr>
          <w:rFonts w:ascii="Tahoma" w:eastAsia="Times New Roman" w:hAnsi="Tahoma" w:cs="Tahoma"/>
          <w:sz w:val="21"/>
          <w:szCs w:val="21"/>
        </w:rPr>
        <w:t xml:space="preserve"> v poměrně nízkém věku. Už před třicítkou se začínají objevovat vrásky kolem očí</w:t>
      </w:r>
      <w:r w:rsidR="00AB140B">
        <w:rPr>
          <w:rFonts w:ascii="Tahoma" w:eastAsia="Times New Roman" w:hAnsi="Tahoma" w:cs="Tahoma"/>
          <w:sz w:val="21"/>
          <w:szCs w:val="21"/>
        </w:rPr>
        <w:t xml:space="preserve"> nebo povadání kontur</w:t>
      </w:r>
      <w:r>
        <w:rPr>
          <w:rFonts w:ascii="Tahoma" w:eastAsia="Times New Roman" w:hAnsi="Tahoma" w:cs="Tahoma"/>
          <w:sz w:val="21"/>
          <w:szCs w:val="21"/>
        </w:rPr>
        <w:t xml:space="preserve">. Na stárnutí pokožky má vliv řada faktorů, některé </w:t>
      </w:r>
      <w:r w:rsidR="00AB140B">
        <w:rPr>
          <w:rFonts w:ascii="Tahoma" w:eastAsia="Times New Roman" w:hAnsi="Tahoma" w:cs="Tahoma"/>
          <w:sz w:val="21"/>
          <w:szCs w:val="21"/>
        </w:rPr>
        <w:t xml:space="preserve">lze </w:t>
      </w:r>
      <w:r>
        <w:rPr>
          <w:rFonts w:ascii="Tahoma" w:eastAsia="Times New Roman" w:hAnsi="Tahoma" w:cs="Tahoma"/>
          <w:sz w:val="21"/>
          <w:szCs w:val="21"/>
        </w:rPr>
        <w:t>správnou péč</w:t>
      </w:r>
      <w:r w:rsidR="00FB3AE8">
        <w:rPr>
          <w:rFonts w:ascii="Tahoma" w:eastAsia="Times New Roman" w:hAnsi="Tahoma" w:cs="Tahoma"/>
          <w:sz w:val="21"/>
          <w:szCs w:val="21"/>
        </w:rPr>
        <w:t>í</w:t>
      </w:r>
      <w:r>
        <w:rPr>
          <w:rFonts w:ascii="Tahoma" w:eastAsia="Times New Roman" w:hAnsi="Tahoma" w:cs="Tahoma"/>
          <w:sz w:val="21"/>
          <w:szCs w:val="21"/>
        </w:rPr>
        <w:t xml:space="preserve"> zpomalit. </w:t>
      </w:r>
      <w:r>
        <w:rPr>
          <w:rFonts w:ascii="Tahoma" w:eastAsia="Times New Roman" w:hAnsi="Tahoma" w:cs="Tahoma"/>
          <w:color w:val="CC9900"/>
          <w:sz w:val="21"/>
          <w:szCs w:val="21"/>
        </w:rPr>
        <w:t>„Faktory, které se podílejí na stárnutí pokožky</w:t>
      </w:r>
      <w:r w:rsidR="00211637">
        <w:rPr>
          <w:rFonts w:ascii="Tahoma" w:eastAsia="Times New Roman" w:hAnsi="Tahoma" w:cs="Tahoma"/>
          <w:color w:val="CC9900"/>
          <w:sz w:val="21"/>
          <w:szCs w:val="21"/>
        </w:rPr>
        <w:t>,</w:t>
      </w:r>
      <w:r>
        <w:rPr>
          <w:rFonts w:ascii="Tahoma" w:eastAsia="Times New Roman" w:hAnsi="Tahoma" w:cs="Tahoma"/>
          <w:color w:val="CC9900"/>
          <w:sz w:val="21"/>
          <w:szCs w:val="21"/>
        </w:rPr>
        <w:t xml:space="preserve"> je možné rozdělit na vnitřní a vnější. Mezi vnitřní patří g</w:t>
      </w:r>
      <w:r w:rsidRPr="003D69F3">
        <w:rPr>
          <w:rFonts w:ascii="Tahoma" w:eastAsia="Times New Roman" w:hAnsi="Tahoma" w:cs="Tahoma"/>
          <w:color w:val="CC9900"/>
          <w:sz w:val="21"/>
          <w:szCs w:val="21"/>
        </w:rPr>
        <w:t>enetika, hormonální změny, procesy stárnutí buněk, hydratace těla.</w:t>
      </w:r>
      <w:r>
        <w:rPr>
          <w:rFonts w:ascii="Tahoma" w:eastAsia="Times New Roman" w:hAnsi="Tahoma" w:cs="Tahoma"/>
          <w:color w:val="CC9900"/>
          <w:sz w:val="21"/>
          <w:szCs w:val="21"/>
        </w:rPr>
        <w:t xml:space="preserve"> K těm vnějším pak řadíme vliv </w:t>
      </w:r>
      <w:r w:rsidRPr="003D69F3">
        <w:rPr>
          <w:rFonts w:ascii="Tahoma" w:eastAsia="Times New Roman" w:hAnsi="Tahoma" w:cs="Tahoma"/>
          <w:color w:val="CC9900"/>
          <w:sz w:val="21"/>
          <w:szCs w:val="21"/>
        </w:rPr>
        <w:t>UV záření, znečištění ovzduší, kouření, stres</w:t>
      </w:r>
      <w:r w:rsidR="00AC2B0A">
        <w:rPr>
          <w:rFonts w:ascii="Tahoma" w:eastAsia="Times New Roman" w:hAnsi="Tahoma" w:cs="Tahoma"/>
          <w:color w:val="CC9900"/>
          <w:sz w:val="21"/>
          <w:szCs w:val="21"/>
        </w:rPr>
        <w:t xml:space="preserve">, </w:t>
      </w:r>
      <w:r w:rsidRPr="003D69F3">
        <w:rPr>
          <w:rFonts w:ascii="Tahoma" w:eastAsia="Times New Roman" w:hAnsi="Tahoma" w:cs="Tahoma"/>
          <w:color w:val="CC9900"/>
          <w:sz w:val="21"/>
          <w:szCs w:val="21"/>
        </w:rPr>
        <w:t>nedostatek spánku</w:t>
      </w:r>
      <w:r w:rsidR="00AC2B0A">
        <w:rPr>
          <w:rFonts w:ascii="Tahoma" w:eastAsia="Times New Roman" w:hAnsi="Tahoma" w:cs="Tahoma"/>
          <w:color w:val="CC9900"/>
          <w:sz w:val="21"/>
          <w:szCs w:val="21"/>
        </w:rPr>
        <w:t xml:space="preserve"> nebo stravu.</w:t>
      </w:r>
      <w:r>
        <w:rPr>
          <w:rFonts w:ascii="Tahoma" w:eastAsia="Times New Roman" w:hAnsi="Tahoma" w:cs="Tahoma"/>
          <w:color w:val="CC9900"/>
          <w:sz w:val="21"/>
          <w:szCs w:val="21"/>
        </w:rPr>
        <w:t xml:space="preserve"> </w:t>
      </w:r>
      <w:r w:rsidR="00AC2B0A">
        <w:rPr>
          <w:rFonts w:ascii="Tahoma" w:eastAsia="Times New Roman" w:hAnsi="Tahoma" w:cs="Tahoma"/>
          <w:color w:val="CC9900"/>
          <w:sz w:val="21"/>
          <w:szCs w:val="21"/>
        </w:rPr>
        <w:t>S těmi vnějšími lze bojovat samozřejmě snadněji – používáním kvalitních opalovacích krémů nebo stravou bohatou na v</w:t>
      </w:r>
      <w:r w:rsidR="00AC2B0A" w:rsidRPr="00AC2B0A">
        <w:rPr>
          <w:rFonts w:ascii="Tahoma" w:eastAsia="Times New Roman" w:hAnsi="Tahoma" w:cs="Tahoma"/>
          <w:color w:val="CC9900"/>
          <w:sz w:val="21"/>
          <w:szCs w:val="21"/>
        </w:rPr>
        <w:t>itamíny A, C, E, omega-3 mastné kyseliny a antioxidanty</w:t>
      </w:r>
      <w:r w:rsidR="00AC2B0A">
        <w:rPr>
          <w:rFonts w:ascii="Tahoma" w:eastAsia="Times New Roman" w:hAnsi="Tahoma" w:cs="Tahoma"/>
          <w:color w:val="CC9900"/>
          <w:sz w:val="21"/>
          <w:szCs w:val="21"/>
        </w:rPr>
        <w:t>, které</w:t>
      </w:r>
      <w:r w:rsidR="00AC2B0A" w:rsidRPr="00AC2B0A">
        <w:rPr>
          <w:rFonts w:ascii="Tahoma" w:eastAsia="Times New Roman" w:hAnsi="Tahoma" w:cs="Tahoma"/>
          <w:color w:val="CC9900"/>
          <w:sz w:val="21"/>
          <w:szCs w:val="21"/>
        </w:rPr>
        <w:t xml:space="preserve"> chrání pokožku před poškozením volnými radikály.</w:t>
      </w:r>
      <w:r w:rsidR="00AC2B0A">
        <w:rPr>
          <w:rFonts w:ascii="Tahoma" w:eastAsia="Times New Roman" w:hAnsi="Tahoma" w:cs="Tahoma"/>
          <w:color w:val="CC9900"/>
          <w:sz w:val="21"/>
          <w:szCs w:val="21"/>
        </w:rPr>
        <w:t xml:space="preserve"> S těmi vnitřními už se bojuje složitěji, zejména genetika je velký soupeř</w:t>
      </w:r>
      <w:r w:rsidR="00A01003">
        <w:rPr>
          <w:rFonts w:ascii="Tahoma" w:eastAsia="Times New Roman" w:hAnsi="Tahoma" w:cs="Tahoma"/>
          <w:color w:val="CC9900"/>
          <w:sz w:val="21"/>
          <w:szCs w:val="21"/>
        </w:rPr>
        <w:t>,</w:t>
      </w:r>
      <w:r w:rsidR="00AC2B0A">
        <w:rPr>
          <w:rFonts w:ascii="Tahoma" w:eastAsia="Times New Roman" w:hAnsi="Tahoma" w:cs="Tahoma"/>
          <w:color w:val="CC9900"/>
          <w:sz w:val="21"/>
          <w:szCs w:val="21"/>
        </w:rPr>
        <w:t xml:space="preserve"> a pokud má někdo zděděné předpoklady k brzkým projevům stárnutí, podstatné je začít už v </w:t>
      </w:r>
      <w:r w:rsidR="00AB140B">
        <w:rPr>
          <w:rFonts w:ascii="Tahoma" w:eastAsia="Times New Roman" w:hAnsi="Tahoma" w:cs="Tahoma"/>
          <w:color w:val="CC9900"/>
          <w:sz w:val="21"/>
          <w:szCs w:val="21"/>
        </w:rPr>
        <w:t xml:space="preserve">mladém </w:t>
      </w:r>
      <w:r w:rsidR="00AC2B0A">
        <w:rPr>
          <w:rFonts w:ascii="Tahoma" w:eastAsia="Times New Roman" w:hAnsi="Tahoma" w:cs="Tahoma"/>
          <w:color w:val="CC9900"/>
          <w:sz w:val="21"/>
          <w:szCs w:val="21"/>
        </w:rPr>
        <w:t>věku s prevencí</w:t>
      </w:r>
      <w:r w:rsidRPr="006F0000">
        <w:rPr>
          <w:rFonts w:ascii="Tahoma" w:eastAsia="Times New Roman" w:hAnsi="Tahoma" w:cs="Tahoma"/>
          <w:color w:val="CC9900"/>
          <w:sz w:val="21"/>
          <w:szCs w:val="21"/>
        </w:rPr>
        <w:t>,“</w:t>
      </w:r>
      <w:r w:rsidRPr="006F0000">
        <w:rPr>
          <w:rFonts w:ascii="Tahoma" w:eastAsia="Times New Roman" w:hAnsi="Tahoma" w:cs="Tahoma"/>
          <w:color w:val="000000"/>
          <w:sz w:val="21"/>
          <w:szCs w:val="21"/>
        </w:rPr>
        <w:t> </w:t>
      </w:r>
      <w:r w:rsidR="00AC2B0A">
        <w:rPr>
          <w:rFonts w:ascii="Tahoma" w:eastAsia="Times New Roman" w:hAnsi="Tahoma" w:cs="Tahoma"/>
          <w:color w:val="000000"/>
          <w:sz w:val="21"/>
          <w:szCs w:val="21"/>
        </w:rPr>
        <w:t>doporučila</w:t>
      </w:r>
      <w:r w:rsidRPr="006F0000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3D08C4">
        <w:rPr>
          <w:rFonts w:ascii="Tahoma" w:eastAsia="Times New Roman" w:hAnsi="Tahoma" w:cs="Tahoma"/>
          <w:color w:val="000000"/>
          <w:sz w:val="21"/>
          <w:szCs w:val="21"/>
        </w:rPr>
        <w:t>Sabina Sellner, korektivní dermatoložka Medicom Clinic</w:t>
      </w:r>
      <w:r w:rsidR="00AB140B">
        <w:rPr>
          <w:rFonts w:ascii="Tahoma" w:eastAsia="Times New Roman" w:hAnsi="Tahoma" w:cs="Tahoma"/>
          <w:color w:val="000000"/>
          <w:sz w:val="21"/>
          <w:szCs w:val="21"/>
        </w:rPr>
        <w:t xml:space="preserve"> v Brně</w:t>
      </w:r>
      <w:r w:rsidRPr="006F0000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14:paraId="74D192A7" w14:textId="12524577" w:rsidR="004A6411" w:rsidRPr="003D69F3" w:rsidRDefault="003D69F3" w:rsidP="004A6411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Vrásky, p</w:t>
      </w:r>
      <w:r w:rsidRPr="003D69F3">
        <w:rPr>
          <w:rFonts w:ascii="Tahoma" w:eastAsia="Times New Roman" w:hAnsi="Tahoma" w:cs="Tahoma"/>
          <w:sz w:val="21"/>
          <w:szCs w:val="21"/>
        </w:rPr>
        <w:t>igmentové skvrny, zarudnutí, nejednotný tón pokožky</w:t>
      </w:r>
      <w:r>
        <w:rPr>
          <w:rFonts w:ascii="Tahoma" w:eastAsia="Times New Roman" w:hAnsi="Tahoma" w:cs="Tahoma"/>
          <w:sz w:val="21"/>
          <w:szCs w:val="21"/>
        </w:rPr>
        <w:t xml:space="preserve"> – to vše </w:t>
      </w:r>
      <w:r w:rsidR="00AB140B">
        <w:rPr>
          <w:rFonts w:ascii="Tahoma" w:eastAsia="Times New Roman" w:hAnsi="Tahoma" w:cs="Tahoma"/>
          <w:sz w:val="21"/>
          <w:szCs w:val="21"/>
        </w:rPr>
        <w:t xml:space="preserve">patří k viditelným </w:t>
      </w:r>
      <w:r>
        <w:rPr>
          <w:rFonts w:ascii="Tahoma" w:eastAsia="Times New Roman" w:hAnsi="Tahoma" w:cs="Tahoma"/>
          <w:sz w:val="21"/>
          <w:szCs w:val="21"/>
        </w:rPr>
        <w:t>projev</w:t>
      </w:r>
      <w:r w:rsidR="00AB140B">
        <w:rPr>
          <w:rFonts w:ascii="Tahoma" w:eastAsia="Times New Roman" w:hAnsi="Tahoma" w:cs="Tahoma"/>
          <w:sz w:val="21"/>
          <w:szCs w:val="21"/>
        </w:rPr>
        <w:t>ům</w:t>
      </w:r>
      <w:r>
        <w:rPr>
          <w:rFonts w:ascii="Tahoma" w:eastAsia="Times New Roman" w:hAnsi="Tahoma" w:cs="Tahoma"/>
          <w:sz w:val="21"/>
          <w:szCs w:val="21"/>
        </w:rPr>
        <w:t xml:space="preserve"> stárnutí pokožky. </w:t>
      </w:r>
      <w:r w:rsidR="00AB140B">
        <w:rPr>
          <w:rFonts w:ascii="Tahoma" w:eastAsia="Times New Roman" w:hAnsi="Tahoma" w:cs="Tahoma"/>
          <w:sz w:val="21"/>
          <w:szCs w:val="21"/>
        </w:rPr>
        <w:t xml:space="preserve">Zpomalit </w:t>
      </w:r>
      <w:r>
        <w:rPr>
          <w:rFonts w:ascii="Tahoma" w:eastAsia="Times New Roman" w:hAnsi="Tahoma" w:cs="Tahoma"/>
          <w:sz w:val="21"/>
          <w:szCs w:val="21"/>
        </w:rPr>
        <w:t xml:space="preserve">ho a </w:t>
      </w:r>
      <w:r w:rsidR="00AB140B">
        <w:rPr>
          <w:rFonts w:ascii="Tahoma" w:eastAsia="Times New Roman" w:hAnsi="Tahoma" w:cs="Tahoma"/>
          <w:sz w:val="21"/>
          <w:szCs w:val="21"/>
        </w:rPr>
        <w:t>vypadat mladistvě</w:t>
      </w:r>
      <w:r>
        <w:rPr>
          <w:rFonts w:ascii="Tahoma" w:eastAsia="Times New Roman" w:hAnsi="Tahoma" w:cs="Tahoma"/>
          <w:sz w:val="21"/>
          <w:szCs w:val="21"/>
        </w:rPr>
        <w:t xml:space="preserve"> i v pokročilejším věku touží snad každý. </w:t>
      </w:r>
      <w:r w:rsidR="005F4A2D">
        <w:rPr>
          <w:rFonts w:ascii="Tahoma" w:eastAsia="Times New Roman" w:hAnsi="Tahoma" w:cs="Tahoma"/>
          <w:sz w:val="21"/>
          <w:szCs w:val="21"/>
        </w:rPr>
        <w:t>Prevence je základ! V</w:t>
      </w:r>
      <w:r w:rsidR="003D08C4" w:rsidRPr="005F4A2D">
        <w:rPr>
          <w:rFonts w:ascii="Tahoma" w:eastAsia="Times New Roman" w:hAnsi="Tahoma" w:cs="Tahoma"/>
          <w:sz w:val="21"/>
          <w:szCs w:val="21"/>
        </w:rPr>
        <w:t xml:space="preserve"> oblasti </w:t>
      </w:r>
      <w:r w:rsidR="00AB140B">
        <w:rPr>
          <w:rFonts w:ascii="Tahoma" w:eastAsia="Times New Roman" w:hAnsi="Tahoma" w:cs="Tahoma"/>
          <w:sz w:val="21"/>
          <w:szCs w:val="21"/>
        </w:rPr>
        <w:t>anti-agingu</w:t>
      </w:r>
      <w:r w:rsidR="003D08C4" w:rsidRPr="005F4A2D">
        <w:rPr>
          <w:rFonts w:ascii="Tahoma" w:eastAsia="Times New Roman" w:hAnsi="Tahoma" w:cs="Tahoma"/>
          <w:sz w:val="21"/>
          <w:szCs w:val="21"/>
        </w:rPr>
        <w:t xml:space="preserve"> se objevuje nový </w:t>
      </w:r>
      <w:r w:rsidRPr="005F4A2D">
        <w:rPr>
          <w:rFonts w:ascii="Tahoma" w:eastAsia="Times New Roman" w:hAnsi="Tahoma" w:cs="Tahoma"/>
          <w:sz w:val="21"/>
          <w:szCs w:val="21"/>
        </w:rPr>
        <w:t>pojem</w:t>
      </w:r>
      <w:r>
        <w:rPr>
          <w:rFonts w:ascii="Tahoma" w:eastAsia="Times New Roman" w:hAnsi="Tahoma" w:cs="Tahoma"/>
          <w:sz w:val="21"/>
          <w:szCs w:val="21"/>
        </w:rPr>
        <w:t xml:space="preserve"> – prejuvenace</w:t>
      </w:r>
      <w:r w:rsidR="003D08C4" w:rsidRPr="005F4A2D">
        <w:rPr>
          <w:rFonts w:ascii="Tahoma" w:eastAsia="Times New Roman" w:hAnsi="Tahoma" w:cs="Tahoma"/>
          <w:sz w:val="21"/>
          <w:szCs w:val="21"/>
        </w:rPr>
        <w:t xml:space="preserve">. </w:t>
      </w:r>
      <w:r w:rsidR="005F4A2D">
        <w:rPr>
          <w:rFonts w:ascii="Tahoma" w:eastAsia="Times New Roman" w:hAnsi="Tahoma" w:cs="Tahoma"/>
          <w:color w:val="CC9900"/>
          <w:sz w:val="21"/>
          <w:szCs w:val="21"/>
        </w:rPr>
        <w:t>„</w:t>
      </w:r>
      <w:r w:rsidR="003D08C4" w:rsidRPr="003D08C4">
        <w:rPr>
          <w:rFonts w:ascii="Tahoma" w:eastAsia="Times New Roman" w:hAnsi="Tahoma" w:cs="Tahoma"/>
          <w:color w:val="CC9900"/>
          <w:sz w:val="21"/>
          <w:szCs w:val="21"/>
        </w:rPr>
        <w:t>Na rozdíl od tradičního přístupu rejuvenace, který řeší již viditelné známky stárnutí</w:t>
      </w:r>
      <w:r w:rsidR="00FE7E07">
        <w:rPr>
          <w:rFonts w:ascii="Tahoma" w:eastAsia="Times New Roman" w:hAnsi="Tahoma" w:cs="Tahoma"/>
          <w:color w:val="CC9900"/>
          <w:sz w:val="21"/>
          <w:szCs w:val="21"/>
        </w:rPr>
        <w:t>, p</w:t>
      </w:r>
      <w:r w:rsidR="003D08C4" w:rsidRPr="003D08C4">
        <w:rPr>
          <w:rFonts w:ascii="Tahoma" w:eastAsia="Times New Roman" w:hAnsi="Tahoma" w:cs="Tahoma"/>
          <w:color w:val="CC9900"/>
          <w:sz w:val="21"/>
          <w:szCs w:val="21"/>
        </w:rPr>
        <w:t>rejuvenace se zaměřuje na předcházení těmto změnám už v mladším věku, nejčastěji od 25 let, kdy začíná pokles produkce kolagenu. Jejím cílem je oddálit proces stárnutí pleti, udržet mladistvý a zdravý vzhled co nejdéle a minimalizovat nutnost náročnějších estetických zákroků v budoucnu. Prejuvenace je méně invazivní než tradiční rejuvenace, výsledky jsou přirozenější a při pravidelných procedurách jsou oproti řešení pokročilých známek stárnutí</w:t>
      </w:r>
      <w:r w:rsidR="003D08C4">
        <w:rPr>
          <w:rFonts w:ascii="Tahoma" w:eastAsia="Times New Roman" w:hAnsi="Tahoma" w:cs="Tahoma"/>
          <w:color w:val="CC9900"/>
          <w:sz w:val="21"/>
          <w:szCs w:val="21"/>
        </w:rPr>
        <w:t xml:space="preserve"> </w:t>
      </w:r>
      <w:r w:rsidR="003D08C4" w:rsidRPr="003D08C4">
        <w:rPr>
          <w:rFonts w:ascii="Tahoma" w:eastAsia="Times New Roman" w:hAnsi="Tahoma" w:cs="Tahoma"/>
          <w:color w:val="CC9900"/>
          <w:sz w:val="21"/>
          <w:szCs w:val="21"/>
        </w:rPr>
        <w:t>i nižší finanční náklady</w:t>
      </w:r>
      <w:r w:rsidR="004A6411" w:rsidRPr="006F0000">
        <w:rPr>
          <w:rFonts w:ascii="Tahoma" w:eastAsia="Times New Roman" w:hAnsi="Tahoma" w:cs="Tahoma"/>
          <w:color w:val="CC9900"/>
          <w:sz w:val="21"/>
          <w:szCs w:val="21"/>
        </w:rPr>
        <w:t>,“</w:t>
      </w:r>
      <w:r w:rsidR="004A6411" w:rsidRPr="006F0000">
        <w:rPr>
          <w:rFonts w:ascii="Tahoma" w:eastAsia="Times New Roman" w:hAnsi="Tahoma" w:cs="Tahoma"/>
          <w:color w:val="000000"/>
          <w:sz w:val="21"/>
          <w:szCs w:val="21"/>
        </w:rPr>
        <w:t> popsal</w:t>
      </w:r>
      <w:r w:rsidR="004A6411">
        <w:rPr>
          <w:rFonts w:ascii="Tahoma" w:eastAsia="Times New Roman" w:hAnsi="Tahoma" w:cs="Tahoma"/>
          <w:color w:val="000000"/>
          <w:sz w:val="21"/>
          <w:szCs w:val="21"/>
        </w:rPr>
        <w:t>a</w:t>
      </w:r>
      <w:r w:rsidR="004A6411" w:rsidRPr="006F0000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3D08C4" w:rsidRPr="003D08C4">
        <w:rPr>
          <w:rFonts w:ascii="Tahoma" w:eastAsia="Times New Roman" w:hAnsi="Tahoma" w:cs="Tahoma"/>
          <w:color w:val="000000"/>
          <w:sz w:val="21"/>
          <w:szCs w:val="21"/>
        </w:rPr>
        <w:t>Sabina Sellner</w:t>
      </w:r>
      <w:r w:rsidR="004A6411" w:rsidRPr="006F0000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14:paraId="7D4C0057" w14:textId="073AE548" w:rsidR="004A6411" w:rsidRPr="004A6411" w:rsidRDefault="005F4A2D" w:rsidP="004A6411">
      <w:pPr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Základem péče o pleť je její hydratace, s přibývajícím věkem ale hydratační krémy a masky přestávají stačit. Už před třicítkou je tak vhodné zařadit jako součást péče o pleť i pravidelné návštěvy dermatologa</w:t>
      </w:r>
      <w:r w:rsidR="004A6411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r w:rsidR="004A6411">
        <w:rPr>
          <w:rFonts w:ascii="Tahoma" w:eastAsia="Tahoma" w:hAnsi="Tahoma" w:cs="Tahoma"/>
          <w:color w:val="CC9900"/>
          <w:sz w:val="21"/>
          <w:szCs w:val="21"/>
        </w:rPr>
        <w:t>„</w:t>
      </w:r>
      <w:r>
        <w:rPr>
          <w:rFonts w:ascii="Tahoma" w:eastAsia="Tahoma" w:hAnsi="Tahoma" w:cs="Tahoma"/>
          <w:color w:val="CC9900"/>
          <w:sz w:val="21"/>
          <w:szCs w:val="21"/>
        </w:rPr>
        <w:t>Už o</w:t>
      </w:r>
      <w:r w:rsidRPr="005F4A2D">
        <w:rPr>
          <w:rFonts w:ascii="Tahoma" w:eastAsia="Tahoma" w:hAnsi="Tahoma" w:cs="Tahoma"/>
          <w:color w:val="CC9900"/>
          <w:sz w:val="21"/>
          <w:szCs w:val="21"/>
        </w:rPr>
        <w:t>d 25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let je vhodné pravidelně podstupovat</w:t>
      </w:r>
      <w:r w:rsidRPr="005F4A2D">
        <w:rPr>
          <w:rFonts w:ascii="Tahoma" w:eastAsia="Tahoma" w:hAnsi="Tahoma" w:cs="Tahoma"/>
          <w:color w:val="CC9900"/>
          <w:sz w:val="21"/>
          <w:szCs w:val="21"/>
        </w:rPr>
        <w:t xml:space="preserve"> procedury jako botulotoxin</w:t>
      </w:r>
      <w:r w:rsidR="00AB140B">
        <w:rPr>
          <w:rFonts w:ascii="Tahoma" w:eastAsia="Tahoma" w:hAnsi="Tahoma" w:cs="Tahoma"/>
          <w:color w:val="CC9900"/>
          <w:sz w:val="21"/>
          <w:szCs w:val="21"/>
        </w:rPr>
        <w:t xml:space="preserve"> k pře</w:t>
      </w:r>
      <w:r w:rsidR="00D317D8">
        <w:rPr>
          <w:rFonts w:ascii="Tahoma" w:eastAsia="Tahoma" w:hAnsi="Tahoma" w:cs="Tahoma"/>
          <w:color w:val="CC9900"/>
          <w:sz w:val="21"/>
          <w:szCs w:val="21"/>
        </w:rPr>
        <w:t>d</w:t>
      </w:r>
      <w:r w:rsidR="00AB140B">
        <w:rPr>
          <w:rFonts w:ascii="Tahoma" w:eastAsia="Tahoma" w:hAnsi="Tahoma" w:cs="Tahoma"/>
          <w:color w:val="CC9900"/>
          <w:sz w:val="21"/>
          <w:szCs w:val="21"/>
        </w:rPr>
        <w:t>cházení vzniku vrásek.</w:t>
      </w:r>
      <w:r w:rsidRPr="005F4A2D">
        <w:rPr>
          <w:rFonts w:ascii="Tahoma" w:eastAsia="Tahoma" w:hAnsi="Tahoma" w:cs="Tahoma"/>
          <w:color w:val="CC9900"/>
          <w:sz w:val="21"/>
          <w:szCs w:val="21"/>
        </w:rPr>
        <w:t xml:space="preserve"> A </w:t>
      </w:r>
      <w:r>
        <w:rPr>
          <w:rFonts w:ascii="Tahoma" w:eastAsia="Tahoma" w:hAnsi="Tahoma" w:cs="Tahoma"/>
          <w:color w:val="CC9900"/>
          <w:sz w:val="21"/>
          <w:szCs w:val="21"/>
        </w:rPr>
        <w:t>pé</w:t>
      </w:r>
      <w:r w:rsidRPr="005F4A2D">
        <w:rPr>
          <w:rFonts w:ascii="Tahoma" w:eastAsia="Tahoma" w:hAnsi="Tahoma" w:cs="Tahoma"/>
          <w:color w:val="CC9900"/>
          <w:sz w:val="21"/>
          <w:szCs w:val="21"/>
        </w:rPr>
        <w:t>č</w:t>
      </w:r>
      <w:r>
        <w:rPr>
          <w:rFonts w:ascii="Tahoma" w:eastAsia="Tahoma" w:hAnsi="Tahoma" w:cs="Tahoma"/>
          <w:color w:val="CC9900"/>
          <w:sz w:val="21"/>
          <w:szCs w:val="21"/>
        </w:rPr>
        <w:t>i</w:t>
      </w:r>
      <w:r w:rsidRPr="005F4A2D">
        <w:rPr>
          <w:rFonts w:ascii="Tahoma" w:eastAsia="Tahoma" w:hAnsi="Tahoma" w:cs="Tahoma"/>
          <w:color w:val="CC9900"/>
          <w:sz w:val="21"/>
          <w:szCs w:val="21"/>
        </w:rPr>
        <w:t xml:space="preserve"> o kvalitu a hydrataci pleti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podpořit například </w:t>
      </w:r>
      <w:r w:rsidRPr="005F4A2D">
        <w:rPr>
          <w:rFonts w:ascii="Tahoma" w:eastAsia="Tahoma" w:hAnsi="Tahoma" w:cs="Tahoma"/>
          <w:color w:val="CC9900"/>
          <w:sz w:val="21"/>
          <w:szCs w:val="21"/>
        </w:rPr>
        <w:t>plazmaterapi</w:t>
      </w:r>
      <w:r>
        <w:rPr>
          <w:rFonts w:ascii="Tahoma" w:eastAsia="Tahoma" w:hAnsi="Tahoma" w:cs="Tahoma"/>
          <w:color w:val="CC9900"/>
          <w:sz w:val="21"/>
          <w:szCs w:val="21"/>
        </w:rPr>
        <w:t>í či</w:t>
      </w:r>
      <w:r w:rsidRPr="005F4A2D">
        <w:rPr>
          <w:rFonts w:ascii="Tahoma" w:eastAsia="Tahoma" w:hAnsi="Tahoma" w:cs="Tahoma"/>
          <w:color w:val="CC9900"/>
          <w:sz w:val="21"/>
          <w:szCs w:val="21"/>
        </w:rPr>
        <w:t xml:space="preserve"> mezoterapi</w:t>
      </w:r>
      <w:r>
        <w:rPr>
          <w:rFonts w:ascii="Tahoma" w:eastAsia="Tahoma" w:hAnsi="Tahoma" w:cs="Tahoma"/>
          <w:color w:val="CC9900"/>
          <w:sz w:val="21"/>
          <w:szCs w:val="21"/>
        </w:rPr>
        <w:t>í</w:t>
      </w:r>
      <w:r w:rsidRPr="005F4A2D">
        <w:rPr>
          <w:rFonts w:ascii="Tahoma" w:eastAsia="Tahoma" w:hAnsi="Tahoma" w:cs="Tahoma"/>
          <w:color w:val="CC9900"/>
          <w:sz w:val="21"/>
          <w:szCs w:val="21"/>
        </w:rPr>
        <w:t>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9B1BDE">
        <w:rPr>
          <w:rFonts w:ascii="Tahoma" w:eastAsia="Times New Roman" w:hAnsi="Tahoma" w:cs="Tahoma"/>
          <w:color w:val="CC9900"/>
          <w:sz w:val="21"/>
          <w:szCs w:val="21"/>
        </w:rPr>
        <w:t xml:space="preserve">Díky mezoterapii dostane pleť potřebnou dávku cenných látek jako kyselina hyaluronová, která </w:t>
      </w:r>
      <w:r w:rsidR="00AB140B">
        <w:rPr>
          <w:rFonts w:ascii="Tahoma" w:eastAsia="Times New Roman" w:hAnsi="Tahoma" w:cs="Tahoma"/>
          <w:color w:val="CC9900"/>
          <w:sz w:val="21"/>
          <w:szCs w:val="21"/>
        </w:rPr>
        <w:t>dodá pleti</w:t>
      </w:r>
      <w:r w:rsidRPr="009B1BDE">
        <w:rPr>
          <w:rFonts w:ascii="Tahoma" w:eastAsia="Times New Roman" w:hAnsi="Tahoma" w:cs="Tahoma"/>
          <w:color w:val="CC9900"/>
          <w:sz w:val="21"/>
          <w:szCs w:val="21"/>
        </w:rPr>
        <w:t xml:space="preserve"> </w:t>
      </w:r>
      <w:r w:rsidR="00AB140B">
        <w:rPr>
          <w:rFonts w:ascii="Tahoma" w:eastAsia="Times New Roman" w:hAnsi="Tahoma" w:cs="Tahoma"/>
          <w:color w:val="CC9900"/>
          <w:sz w:val="21"/>
          <w:szCs w:val="21"/>
        </w:rPr>
        <w:t>hloubkovou</w:t>
      </w:r>
      <w:r w:rsidR="00AB140B" w:rsidRPr="009B1BDE">
        <w:rPr>
          <w:rFonts w:ascii="Tahoma" w:eastAsia="Times New Roman" w:hAnsi="Tahoma" w:cs="Tahoma"/>
          <w:color w:val="CC9900"/>
          <w:sz w:val="21"/>
          <w:szCs w:val="21"/>
        </w:rPr>
        <w:t xml:space="preserve"> </w:t>
      </w:r>
      <w:r w:rsidRPr="009B1BDE">
        <w:rPr>
          <w:rFonts w:ascii="Tahoma" w:eastAsia="Times New Roman" w:hAnsi="Tahoma" w:cs="Tahoma"/>
          <w:color w:val="CC9900"/>
          <w:sz w:val="21"/>
          <w:szCs w:val="21"/>
        </w:rPr>
        <w:t>hydrataci, vitamíny i aminokyseliny. Velmi populární je i omlazení pleti sérem z vlastní krve, takzvaná plazmaterapie. Toto neinvazivní ošetření redukuje vrásky, vyhlazuje a regeneruje pleť. Výhodou je použití tělu vlastní látky, což ocení alergici i lidé s velmi citlivou pletí</w:t>
      </w:r>
      <w:r>
        <w:rPr>
          <w:rFonts w:ascii="Tahoma" w:eastAsia="Times New Roman" w:hAnsi="Tahoma" w:cs="Tahoma"/>
          <w:color w:val="CC9900"/>
          <w:sz w:val="21"/>
          <w:szCs w:val="21"/>
        </w:rPr>
        <w:t xml:space="preserve">. </w:t>
      </w:r>
      <w:r w:rsidRPr="005F4A2D">
        <w:rPr>
          <w:rFonts w:ascii="Tahoma" w:eastAsia="Times New Roman" w:hAnsi="Tahoma" w:cs="Tahoma"/>
          <w:color w:val="CC9900"/>
          <w:sz w:val="21"/>
          <w:szCs w:val="21"/>
        </w:rPr>
        <w:t>Po 35. roce lze přidat dermální výplně, mikrojehličkovou radiofrekvenci a intenzivnější péči o pleť</w:t>
      </w:r>
      <w:r w:rsidR="004A6411" w:rsidRPr="004A6411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3D69F3">
        <w:rPr>
          <w:rFonts w:ascii="Tahoma" w:eastAsia="Tahoma" w:hAnsi="Tahoma" w:cs="Tahoma"/>
          <w:sz w:val="21"/>
          <w:szCs w:val="21"/>
        </w:rPr>
        <w:t>popsala Sabina Sellner</w:t>
      </w:r>
      <w:r w:rsidR="004A6411" w:rsidRPr="009D547B">
        <w:rPr>
          <w:rFonts w:ascii="Tahoma" w:eastAsia="Tahoma" w:hAnsi="Tahoma" w:cs="Tahoma"/>
          <w:sz w:val="21"/>
          <w:szCs w:val="21"/>
        </w:rPr>
        <w:t>.</w:t>
      </w:r>
    </w:p>
    <w:p w14:paraId="53F6C038" w14:textId="1971157D" w:rsidR="00B65E3E" w:rsidRDefault="003D69F3" w:rsidP="004A6411">
      <w:pPr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3D69F3">
        <w:rPr>
          <w:rFonts w:ascii="Tahoma" w:eastAsia="Times New Roman" w:hAnsi="Tahoma" w:cs="Tahoma"/>
          <w:color w:val="000000"/>
          <w:sz w:val="21"/>
          <w:szCs w:val="21"/>
        </w:rPr>
        <w:t>Zázračných krémů, které slibují hladkou pleť a nekonečné mládí, je na trhu nespočet. Jak to ale s jejich účinky opravdu je?</w:t>
      </w:r>
      <w:r w:rsidR="004A6411" w:rsidRPr="00383C67">
        <w:rPr>
          <w:rFonts w:ascii="Tahoma" w:eastAsia="Times New Roman" w:hAnsi="Tahoma" w:cs="Tahoma"/>
          <w:color w:val="000000"/>
          <w:sz w:val="21"/>
          <w:szCs w:val="21"/>
        </w:rPr>
        <w:t> </w:t>
      </w:r>
      <w:r w:rsidR="004A6411" w:rsidRPr="00383C67">
        <w:rPr>
          <w:rFonts w:ascii="Tahoma" w:eastAsia="Times New Roman" w:hAnsi="Tahoma" w:cs="Tahoma"/>
          <w:color w:val="CC9900"/>
          <w:sz w:val="21"/>
          <w:szCs w:val="21"/>
        </w:rPr>
        <w:t>„</w:t>
      </w:r>
      <w:r w:rsidR="00424B96">
        <w:rPr>
          <w:rFonts w:ascii="Tahoma" w:eastAsia="Times New Roman" w:hAnsi="Tahoma" w:cs="Tahoma"/>
          <w:color w:val="CC9900"/>
          <w:sz w:val="21"/>
          <w:szCs w:val="21"/>
        </w:rPr>
        <w:t>‚</w:t>
      </w:r>
      <w:r w:rsidRPr="003D69F3">
        <w:rPr>
          <w:rFonts w:ascii="Tahoma" w:eastAsia="Times New Roman" w:hAnsi="Tahoma" w:cs="Tahoma"/>
          <w:color w:val="CC9900"/>
          <w:sz w:val="21"/>
          <w:szCs w:val="21"/>
        </w:rPr>
        <w:t>Zázračné</w:t>
      </w:r>
      <w:r w:rsidR="00217F77">
        <w:rPr>
          <w:rFonts w:ascii="Tahoma" w:eastAsia="Times New Roman" w:hAnsi="Tahoma" w:cs="Tahoma"/>
          <w:color w:val="CC9900"/>
          <w:sz w:val="21"/>
          <w:szCs w:val="21"/>
        </w:rPr>
        <w:t>‘</w:t>
      </w:r>
      <w:r w:rsidRPr="003D69F3">
        <w:rPr>
          <w:rFonts w:ascii="Tahoma" w:eastAsia="Times New Roman" w:hAnsi="Tahoma" w:cs="Tahoma"/>
          <w:color w:val="CC9900"/>
          <w:sz w:val="21"/>
          <w:szCs w:val="21"/>
        </w:rPr>
        <w:t xml:space="preserve"> krémy neodstraní vzniklé vrásky, ale mohou eventuálně </w:t>
      </w:r>
      <w:r w:rsidRPr="003D69F3">
        <w:rPr>
          <w:rFonts w:ascii="Tahoma" w:eastAsia="Times New Roman" w:hAnsi="Tahoma" w:cs="Tahoma"/>
          <w:color w:val="CC9900"/>
          <w:sz w:val="21"/>
          <w:szCs w:val="21"/>
        </w:rPr>
        <w:lastRenderedPageBreak/>
        <w:t>zpomalit jejich tvorbu. Spíše jen pečují o pleť a udržují její hydrataci, působí proti vzniku pigmentací. Jsou určitě důležitou součástí péče o pleť</w:t>
      </w:r>
      <w:r w:rsidR="00AB140B">
        <w:rPr>
          <w:rFonts w:ascii="Tahoma" w:eastAsia="Times New Roman" w:hAnsi="Tahoma" w:cs="Tahoma"/>
          <w:color w:val="CC9900"/>
          <w:sz w:val="21"/>
          <w:szCs w:val="21"/>
        </w:rPr>
        <w:t>.</w:t>
      </w:r>
      <w:r w:rsidR="00D317D8">
        <w:rPr>
          <w:rFonts w:ascii="Tahoma" w:eastAsia="Times New Roman" w:hAnsi="Tahoma" w:cs="Tahoma"/>
          <w:color w:val="CC9900"/>
          <w:sz w:val="21"/>
          <w:szCs w:val="21"/>
        </w:rPr>
        <w:t xml:space="preserve"> </w:t>
      </w:r>
      <w:r w:rsidR="00AB140B">
        <w:rPr>
          <w:rFonts w:ascii="Tahoma" w:eastAsia="Times New Roman" w:hAnsi="Tahoma" w:cs="Tahoma"/>
          <w:color w:val="CC9900"/>
          <w:sz w:val="21"/>
          <w:szCs w:val="21"/>
        </w:rPr>
        <w:t>Kvalitní</w:t>
      </w:r>
      <w:r w:rsidR="00AB140B" w:rsidRPr="003D69F3">
        <w:rPr>
          <w:rFonts w:ascii="Tahoma" w:eastAsia="Times New Roman" w:hAnsi="Tahoma" w:cs="Tahoma"/>
          <w:color w:val="CC9900"/>
          <w:sz w:val="21"/>
          <w:szCs w:val="21"/>
        </w:rPr>
        <w:t xml:space="preserve"> </w:t>
      </w:r>
      <w:r w:rsidRPr="003D69F3">
        <w:rPr>
          <w:rFonts w:ascii="Tahoma" w:eastAsia="Times New Roman" w:hAnsi="Tahoma" w:cs="Tahoma"/>
          <w:color w:val="CC9900"/>
          <w:sz w:val="21"/>
          <w:szCs w:val="21"/>
        </w:rPr>
        <w:t>produkty obsahují aktivní látky jako retinol, vitamín C nebo kyselinu hyaluronovou, ale rozhodně nefungují stejně intenzivně jako estetické zákroky</w:t>
      </w:r>
      <w:r w:rsidR="004A6411" w:rsidRPr="00383C67">
        <w:rPr>
          <w:rFonts w:ascii="Tahoma" w:eastAsia="Times New Roman" w:hAnsi="Tahoma" w:cs="Tahoma"/>
          <w:color w:val="CC9900"/>
          <w:sz w:val="21"/>
          <w:szCs w:val="21"/>
        </w:rPr>
        <w:t>,“</w:t>
      </w:r>
      <w:r w:rsidR="004A6411" w:rsidRPr="00383C67">
        <w:rPr>
          <w:rFonts w:ascii="Tahoma" w:eastAsia="Times New Roman" w:hAnsi="Tahoma" w:cs="Tahoma"/>
          <w:color w:val="000000"/>
          <w:sz w:val="21"/>
          <w:szCs w:val="21"/>
        </w:rPr>
        <w:t> </w:t>
      </w:r>
      <w:r>
        <w:rPr>
          <w:rFonts w:ascii="Tahoma" w:eastAsia="Times New Roman" w:hAnsi="Tahoma" w:cs="Tahoma"/>
          <w:color w:val="000000"/>
          <w:sz w:val="21"/>
          <w:szCs w:val="21"/>
        </w:rPr>
        <w:t>vysvětlila Sabina Sellner</w:t>
      </w:r>
      <w:r w:rsidR="004A6411" w:rsidRPr="00383C67">
        <w:rPr>
          <w:rFonts w:ascii="Tahoma" w:eastAsia="Times New Roman" w:hAnsi="Tahoma" w:cs="Tahoma"/>
          <w:color w:val="000000"/>
          <w:sz w:val="21"/>
          <w:szCs w:val="21"/>
        </w:rPr>
        <w:t>.</w:t>
      </w:r>
      <w:r w:rsidR="004A6411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</w:p>
    <w:p w14:paraId="679F7799" w14:textId="1AA6C260" w:rsidR="003D69F3" w:rsidRPr="003D69F3" w:rsidRDefault="003D69F3" w:rsidP="003D69F3">
      <w:pPr>
        <w:jc w:val="both"/>
        <w:rPr>
          <w:rFonts w:ascii="Tahoma" w:eastAsia="Tahoma" w:hAnsi="Tahoma" w:cs="Tahoma"/>
          <w:b/>
          <w:bCs/>
          <w:sz w:val="21"/>
          <w:szCs w:val="21"/>
        </w:rPr>
      </w:pPr>
      <w:r w:rsidRPr="003D69F3">
        <w:rPr>
          <w:rFonts w:ascii="Tahoma" w:eastAsia="Tahoma" w:hAnsi="Tahoma" w:cs="Tahoma"/>
          <w:b/>
          <w:bCs/>
          <w:sz w:val="21"/>
          <w:szCs w:val="21"/>
        </w:rPr>
        <w:t>Jaké procedury se nejčastěji využívají u prejuvenac</w:t>
      </w:r>
      <w:r>
        <w:rPr>
          <w:rFonts w:ascii="Tahoma" w:eastAsia="Tahoma" w:hAnsi="Tahoma" w:cs="Tahoma"/>
          <w:b/>
          <w:bCs/>
          <w:sz w:val="21"/>
          <w:szCs w:val="21"/>
        </w:rPr>
        <w:t>e</w:t>
      </w:r>
      <w:r w:rsidRPr="003D69F3">
        <w:rPr>
          <w:rFonts w:ascii="Tahoma" w:eastAsia="Tahoma" w:hAnsi="Tahoma" w:cs="Tahoma"/>
          <w:b/>
          <w:bCs/>
          <w:sz w:val="21"/>
          <w:szCs w:val="21"/>
        </w:rPr>
        <w:t>?</w:t>
      </w:r>
    </w:p>
    <w:p w14:paraId="6BBC1D9E" w14:textId="22520CBE" w:rsidR="003D69F3" w:rsidRPr="003D69F3" w:rsidRDefault="003D69F3" w:rsidP="003D69F3">
      <w:pPr>
        <w:jc w:val="both"/>
        <w:rPr>
          <w:rFonts w:ascii="Tahoma" w:eastAsia="Tahoma" w:hAnsi="Tahoma" w:cs="Tahoma"/>
          <w:sz w:val="21"/>
          <w:szCs w:val="21"/>
        </w:rPr>
      </w:pPr>
      <w:r w:rsidRPr="003D69F3">
        <w:rPr>
          <w:rFonts w:ascii="Tahoma" w:eastAsia="Tahoma" w:hAnsi="Tahoma" w:cs="Tahoma"/>
          <w:sz w:val="21"/>
          <w:szCs w:val="21"/>
        </w:rPr>
        <w:t>1.</w:t>
      </w:r>
      <w:r w:rsidRPr="003D69F3">
        <w:rPr>
          <w:rFonts w:ascii="Tahoma" w:eastAsia="Tahoma" w:hAnsi="Tahoma" w:cs="Tahoma"/>
          <w:sz w:val="21"/>
          <w:szCs w:val="21"/>
        </w:rPr>
        <w:tab/>
        <w:t xml:space="preserve">Botulotoxin – </w:t>
      </w:r>
      <w:r w:rsidR="00881194">
        <w:rPr>
          <w:rFonts w:ascii="Tahoma" w:eastAsia="Tahoma" w:hAnsi="Tahoma" w:cs="Tahoma"/>
          <w:sz w:val="21"/>
          <w:szCs w:val="21"/>
        </w:rPr>
        <w:t>p</w:t>
      </w:r>
      <w:r w:rsidRPr="003D69F3">
        <w:rPr>
          <w:rFonts w:ascii="Tahoma" w:eastAsia="Tahoma" w:hAnsi="Tahoma" w:cs="Tahoma"/>
          <w:sz w:val="21"/>
          <w:szCs w:val="21"/>
        </w:rPr>
        <w:t>oužívá se v malých dávkách pro prevenci vzniku mimických vrásek</w:t>
      </w:r>
      <w:r>
        <w:rPr>
          <w:rFonts w:ascii="Tahoma" w:eastAsia="Tahoma" w:hAnsi="Tahoma" w:cs="Tahoma"/>
          <w:sz w:val="21"/>
          <w:szCs w:val="21"/>
        </w:rPr>
        <w:t>.</w:t>
      </w:r>
      <w:r w:rsidRPr="003D69F3">
        <w:rPr>
          <w:rFonts w:ascii="Tahoma" w:eastAsia="Tahoma" w:hAnsi="Tahoma" w:cs="Tahoma"/>
          <w:sz w:val="21"/>
          <w:szCs w:val="21"/>
        </w:rPr>
        <w:t xml:space="preserve"> </w:t>
      </w:r>
    </w:p>
    <w:p w14:paraId="2AC92BF6" w14:textId="40BF8E92" w:rsidR="003D69F3" w:rsidRPr="003D69F3" w:rsidRDefault="003D69F3" w:rsidP="003D69F3">
      <w:pPr>
        <w:jc w:val="both"/>
        <w:rPr>
          <w:rFonts w:ascii="Tahoma" w:eastAsia="Tahoma" w:hAnsi="Tahoma" w:cs="Tahoma"/>
          <w:sz w:val="21"/>
          <w:szCs w:val="21"/>
        </w:rPr>
      </w:pPr>
      <w:r w:rsidRPr="003D69F3">
        <w:rPr>
          <w:rFonts w:ascii="Tahoma" w:eastAsia="Tahoma" w:hAnsi="Tahoma" w:cs="Tahoma"/>
          <w:sz w:val="21"/>
          <w:szCs w:val="21"/>
        </w:rPr>
        <w:t>2.</w:t>
      </w:r>
      <w:r w:rsidRPr="003D69F3">
        <w:rPr>
          <w:rFonts w:ascii="Tahoma" w:eastAsia="Tahoma" w:hAnsi="Tahoma" w:cs="Tahoma"/>
          <w:sz w:val="21"/>
          <w:szCs w:val="21"/>
        </w:rPr>
        <w:tab/>
      </w:r>
      <w:proofErr w:type="spellStart"/>
      <w:r w:rsidRPr="003D69F3">
        <w:rPr>
          <w:rFonts w:ascii="Tahoma" w:eastAsia="Tahoma" w:hAnsi="Tahoma" w:cs="Tahoma"/>
          <w:sz w:val="21"/>
          <w:szCs w:val="21"/>
        </w:rPr>
        <w:t>Mezoterapie</w:t>
      </w:r>
      <w:proofErr w:type="spellEnd"/>
      <w:r w:rsidRPr="003D69F3">
        <w:rPr>
          <w:rFonts w:ascii="Tahoma" w:eastAsia="Tahoma" w:hAnsi="Tahoma" w:cs="Tahoma"/>
          <w:sz w:val="21"/>
          <w:szCs w:val="21"/>
        </w:rPr>
        <w:t xml:space="preserve"> – </w:t>
      </w:r>
      <w:r w:rsidR="00881194">
        <w:rPr>
          <w:rFonts w:ascii="Tahoma" w:eastAsia="Tahoma" w:hAnsi="Tahoma" w:cs="Tahoma"/>
          <w:sz w:val="21"/>
          <w:szCs w:val="21"/>
        </w:rPr>
        <w:t>d</w:t>
      </w:r>
      <w:r w:rsidRPr="003D69F3">
        <w:rPr>
          <w:rFonts w:ascii="Tahoma" w:eastAsia="Tahoma" w:hAnsi="Tahoma" w:cs="Tahoma"/>
          <w:sz w:val="21"/>
          <w:szCs w:val="21"/>
        </w:rPr>
        <w:t>odává pleti hydratační a regenerační látky (kyselina hyaluronová, vitamíny).</w:t>
      </w:r>
    </w:p>
    <w:p w14:paraId="02A8560F" w14:textId="0FCD3DB3" w:rsidR="003D69F3" w:rsidRPr="003D69F3" w:rsidRDefault="003D69F3" w:rsidP="003D69F3">
      <w:pPr>
        <w:jc w:val="both"/>
        <w:rPr>
          <w:rFonts w:ascii="Tahoma" w:eastAsia="Tahoma" w:hAnsi="Tahoma" w:cs="Tahoma"/>
          <w:sz w:val="21"/>
          <w:szCs w:val="21"/>
        </w:rPr>
      </w:pPr>
      <w:r w:rsidRPr="003D69F3">
        <w:rPr>
          <w:rFonts w:ascii="Tahoma" w:eastAsia="Tahoma" w:hAnsi="Tahoma" w:cs="Tahoma"/>
          <w:sz w:val="21"/>
          <w:szCs w:val="21"/>
        </w:rPr>
        <w:t>3.</w:t>
      </w:r>
      <w:r w:rsidRPr="003D69F3">
        <w:rPr>
          <w:rFonts w:ascii="Tahoma" w:eastAsia="Tahoma" w:hAnsi="Tahoma" w:cs="Tahoma"/>
          <w:sz w:val="21"/>
          <w:szCs w:val="21"/>
        </w:rPr>
        <w:tab/>
      </w:r>
      <w:proofErr w:type="spellStart"/>
      <w:r w:rsidRPr="003D69F3">
        <w:rPr>
          <w:rFonts w:ascii="Tahoma" w:eastAsia="Tahoma" w:hAnsi="Tahoma" w:cs="Tahoma"/>
          <w:sz w:val="21"/>
          <w:szCs w:val="21"/>
        </w:rPr>
        <w:t>Mikrojehličková</w:t>
      </w:r>
      <w:proofErr w:type="spellEnd"/>
      <w:r w:rsidRPr="003D69F3">
        <w:rPr>
          <w:rFonts w:ascii="Tahoma" w:eastAsia="Tahoma" w:hAnsi="Tahoma" w:cs="Tahoma"/>
          <w:sz w:val="21"/>
          <w:szCs w:val="21"/>
        </w:rPr>
        <w:t xml:space="preserve"> </w:t>
      </w:r>
      <w:proofErr w:type="spellStart"/>
      <w:r w:rsidRPr="003D69F3">
        <w:rPr>
          <w:rFonts w:ascii="Tahoma" w:eastAsia="Tahoma" w:hAnsi="Tahoma" w:cs="Tahoma"/>
          <w:sz w:val="21"/>
          <w:szCs w:val="21"/>
        </w:rPr>
        <w:t>radiofrekvence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</w:t>
      </w:r>
      <w:r w:rsidRPr="003D69F3">
        <w:rPr>
          <w:rFonts w:ascii="Tahoma" w:eastAsia="Tahoma" w:hAnsi="Tahoma" w:cs="Tahoma"/>
          <w:sz w:val="21"/>
          <w:szCs w:val="21"/>
        </w:rPr>
        <w:t xml:space="preserve">– </w:t>
      </w:r>
      <w:r w:rsidR="00D542BC">
        <w:rPr>
          <w:rFonts w:ascii="Tahoma" w:eastAsia="Tahoma" w:hAnsi="Tahoma" w:cs="Tahoma"/>
          <w:sz w:val="21"/>
          <w:szCs w:val="21"/>
        </w:rPr>
        <w:t>s</w:t>
      </w:r>
      <w:r w:rsidRPr="003D69F3">
        <w:rPr>
          <w:rFonts w:ascii="Tahoma" w:eastAsia="Tahoma" w:hAnsi="Tahoma" w:cs="Tahoma"/>
          <w:sz w:val="21"/>
          <w:szCs w:val="21"/>
        </w:rPr>
        <w:t>timuluje tvorbu kolagenu a zlepšuje texturu pleti.</w:t>
      </w:r>
    </w:p>
    <w:p w14:paraId="0EFA4130" w14:textId="4FC4BA84" w:rsidR="003D69F3" w:rsidRPr="003D69F3" w:rsidRDefault="003D69F3" w:rsidP="003D69F3">
      <w:pPr>
        <w:jc w:val="both"/>
        <w:rPr>
          <w:rFonts w:ascii="Tahoma" w:eastAsia="Tahoma" w:hAnsi="Tahoma" w:cs="Tahoma"/>
          <w:sz w:val="21"/>
          <w:szCs w:val="21"/>
        </w:rPr>
      </w:pPr>
      <w:r w:rsidRPr="003D69F3">
        <w:rPr>
          <w:rFonts w:ascii="Tahoma" w:eastAsia="Tahoma" w:hAnsi="Tahoma" w:cs="Tahoma"/>
          <w:sz w:val="21"/>
          <w:szCs w:val="21"/>
        </w:rPr>
        <w:t>4.</w:t>
      </w:r>
      <w:r w:rsidRPr="003D69F3">
        <w:rPr>
          <w:rFonts w:ascii="Tahoma" w:eastAsia="Tahoma" w:hAnsi="Tahoma" w:cs="Tahoma"/>
          <w:sz w:val="21"/>
          <w:szCs w:val="21"/>
        </w:rPr>
        <w:tab/>
        <w:t xml:space="preserve">Laserové ošetření – </w:t>
      </w:r>
      <w:r w:rsidR="00D542BC">
        <w:rPr>
          <w:rFonts w:ascii="Tahoma" w:eastAsia="Tahoma" w:hAnsi="Tahoma" w:cs="Tahoma"/>
          <w:sz w:val="21"/>
          <w:szCs w:val="21"/>
        </w:rPr>
        <w:t>p</w:t>
      </w:r>
      <w:r w:rsidRPr="003D69F3">
        <w:rPr>
          <w:rFonts w:ascii="Tahoma" w:eastAsia="Tahoma" w:hAnsi="Tahoma" w:cs="Tahoma"/>
          <w:sz w:val="21"/>
          <w:szCs w:val="21"/>
        </w:rPr>
        <w:t>revence pigmentací a sjednocení tónu pleti.</w:t>
      </w:r>
    </w:p>
    <w:p w14:paraId="43671067" w14:textId="49344686" w:rsidR="003D69F3" w:rsidRDefault="003D69F3" w:rsidP="003D69F3">
      <w:pPr>
        <w:pBdr>
          <w:bottom w:val="single" w:sz="4" w:space="1" w:color="auto"/>
        </w:pBdr>
        <w:jc w:val="both"/>
        <w:rPr>
          <w:rFonts w:ascii="Tahoma" w:eastAsia="Tahoma" w:hAnsi="Tahoma" w:cs="Tahoma"/>
          <w:sz w:val="21"/>
          <w:szCs w:val="21"/>
        </w:rPr>
      </w:pPr>
      <w:r w:rsidRPr="003D69F3">
        <w:rPr>
          <w:rFonts w:ascii="Tahoma" w:eastAsia="Tahoma" w:hAnsi="Tahoma" w:cs="Tahoma"/>
          <w:sz w:val="21"/>
          <w:szCs w:val="21"/>
        </w:rPr>
        <w:t>5.</w:t>
      </w:r>
      <w:r w:rsidRPr="003D69F3">
        <w:rPr>
          <w:rFonts w:ascii="Tahoma" w:eastAsia="Tahoma" w:hAnsi="Tahoma" w:cs="Tahoma"/>
          <w:sz w:val="21"/>
          <w:szCs w:val="21"/>
        </w:rPr>
        <w:tab/>
        <w:t xml:space="preserve">Kvalitní domácí péče – </w:t>
      </w:r>
      <w:r w:rsidR="00D542BC">
        <w:rPr>
          <w:rFonts w:ascii="Tahoma" w:eastAsia="Tahoma" w:hAnsi="Tahoma" w:cs="Tahoma"/>
          <w:sz w:val="21"/>
          <w:szCs w:val="21"/>
        </w:rPr>
        <w:t>p</w:t>
      </w:r>
      <w:r w:rsidRPr="003D69F3">
        <w:rPr>
          <w:rFonts w:ascii="Tahoma" w:eastAsia="Tahoma" w:hAnsi="Tahoma" w:cs="Tahoma"/>
          <w:sz w:val="21"/>
          <w:szCs w:val="21"/>
        </w:rPr>
        <w:t>oužívání produktů s retinolem, antioxidanty a SPF 50+.</w:t>
      </w:r>
    </w:p>
    <w:p w14:paraId="49CC199F" w14:textId="6758594F" w:rsidR="004A6411" w:rsidRPr="006F0000" w:rsidRDefault="004A6411" w:rsidP="003D69F3">
      <w:pPr>
        <w:jc w:val="both"/>
        <w:rPr>
          <w:rFonts w:ascii="Tahoma" w:eastAsia="Tahoma" w:hAnsi="Tahoma" w:cs="Tahoma"/>
          <w:color w:val="CC9900"/>
          <w:sz w:val="20"/>
          <w:szCs w:val="20"/>
        </w:rPr>
      </w:pPr>
      <w:r w:rsidRPr="006F0000">
        <w:rPr>
          <w:rFonts w:ascii="Tahoma" w:eastAsia="Tahoma" w:hAnsi="Tahoma" w:cs="Tahoma"/>
          <w:b/>
        </w:rPr>
        <w:t>KONTAKT PRO MÉDIA:</w:t>
      </w:r>
    </w:p>
    <w:p w14:paraId="35FFD02A" w14:textId="77777777" w:rsidR="004A6411" w:rsidRPr="006F0000" w:rsidRDefault="004A6411" w:rsidP="004A6411">
      <w:pPr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 w:rsidRPr="006F0000">
        <w:rPr>
          <w:rFonts w:ascii="Tahoma" w:eastAsia="Tahoma" w:hAnsi="Tahoma" w:cs="Tahoma"/>
          <w:b/>
          <w:color w:val="333333"/>
          <w:sz w:val="20"/>
          <w:szCs w:val="20"/>
        </w:rPr>
        <w:t>Mgr. Petra Ďurčíková</w:t>
      </w:r>
      <w:r w:rsidRPr="006F0000">
        <w:rPr>
          <w:rFonts w:ascii="Tahoma" w:eastAsia="Tahoma" w:hAnsi="Tahoma" w:cs="Tahoma"/>
          <w:b/>
          <w:color w:val="CC9900"/>
          <w:sz w:val="20"/>
          <w:szCs w:val="20"/>
        </w:rPr>
        <w:t>_mediální konzultant</w:t>
      </w:r>
    </w:p>
    <w:p w14:paraId="31E1A836" w14:textId="77777777" w:rsidR="004A6411" w:rsidRPr="006F0000" w:rsidRDefault="004A6411" w:rsidP="004A6411">
      <w:pPr>
        <w:rPr>
          <w:rFonts w:ascii="Tahoma" w:eastAsia="Tahoma" w:hAnsi="Tahoma" w:cs="Tahoma"/>
          <w:b/>
          <w:sz w:val="20"/>
          <w:szCs w:val="20"/>
        </w:rPr>
      </w:pPr>
      <w:r w:rsidRPr="006F0000"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3E0DED1F" wp14:editId="374E90AF">
            <wp:extent cx="833620" cy="132741"/>
            <wp:effectExtent l="0" t="0" r="0" b="0"/>
            <wp:docPr id="19" name="image2.jp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ear_media logo_fin rgb_bez okraju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FEE800" w14:textId="77777777" w:rsidR="004A6411" w:rsidRPr="006F0000" w:rsidRDefault="004A6411" w:rsidP="004A6411">
      <w:pPr>
        <w:pBdr>
          <w:bottom w:val="single" w:sz="4" w:space="1" w:color="auto"/>
        </w:pBdr>
        <w:rPr>
          <w:rFonts w:ascii="Tahoma" w:eastAsia="Tahoma" w:hAnsi="Tahoma" w:cs="Tahoma"/>
          <w:b/>
          <w:sz w:val="20"/>
          <w:szCs w:val="20"/>
        </w:rPr>
      </w:pPr>
      <w:r w:rsidRPr="006F0000"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8">
        <w:r w:rsidRPr="006F000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  <w:r w:rsidRPr="006F0000">
        <w:rPr>
          <w:rFonts w:ascii="Tahoma" w:eastAsia="Tahoma" w:hAnsi="Tahoma" w:cs="Tahoma"/>
          <w:b/>
          <w:sz w:val="20"/>
          <w:szCs w:val="20"/>
        </w:rPr>
        <w:t xml:space="preserve">, </w:t>
      </w:r>
      <w:hyperlink r:id="rId9">
        <w:r w:rsidRPr="006F0000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 w:rsidRPr="006F0000">
        <w:rPr>
          <w:rFonts w:ascii="Tahoma" w:eastAsia="Tahoma" w:hAnsi="Tahoma" w:cs="Tahoma"/>
          <w:sz w:val="20"/>
          <w:szCs w:val="20"/>
        </w:rPr>
        <w:br/>
      </w:r>
    </w:p>
    <w:p w14:paraId="26170D50" w14:textId="77777777" w:rsidR="004A6411" w:rsidRPr="006F0000" w:rsidRDefault="004A6411" w:rsidP="004A6411">
      <w:pPr>
        <w:rPr>
          <w:rFonts w:ascii="Tahoma" w:eastAsia="Tahoma" w:hAnsi="Tahoma" w:cs="Tahoma"/>
          <w:b/>
          <w:sz w:val="17"/>
          <w:szCs w:val="17"/>
        </w:rPr>
      </w:pPr>
      <w:r w:rsidRPr="006F0000">
        <w:rPr>
          <w:rFonts w:ascii="Tahoma" w:eastAsia="Tahoma" w:hAnsi="Tahoma" w:cs="Tahoma"/>
          <w:b/>
          <w:sz w:val="17"/>
          <w:szCs w:val="17"/>
        </w:rPr>
        <w:t xml:space="preserve">SOUKROMÁ KLINIKA PLASTICKÉ A ESTETICKÉ MEDICÍNY MEDICOM CLINIC, </w:t>
      </w:r>
      <w:hyperlink r:id="rId10" w:history="1">
        <w:r w:rsidRPr="006F0000">
          <w:rPr>
            <w:rStyle w:val="Hypertextovodkaz"/>
            <w:rFonts w:ascii="Tahoma" w:eastAsia="Tahoma" w:hAnsi="Tahoma" w:cs="Tahoma"/>
            <w:b/>
            <w:sz w:val="17"/>
            <w:szCs w:val="17"/>
          </w:rPr>
          <w:t>medicomclinic.cz</w:t>
        </w:r>
      </w:hyperlink>
      <w:r w:rsidRPr="006F0000">
        <w:rPr>
          <w:rFonts w:ascii="Tahoma" w:eastAsia="Tahoma" w:hAnsi="Tahoma" w:cs="Tahoma"/>
          <w:b/>
          <w:sz w:val="17"/>
          <w:szCs w:val="17"/>
        </w:rPr>
        <w:t xml:space="preserve"> </w:t>
      </w:r>
    </w:p>
    <w:p w14:paraId="5D666A36" w14:textId="14195CDA" w:rsidR="004A6411" w:rsidRPr="006F0000" w:rsidRDefault="004A6411" w:rsidP="004A6411">
      <w:pPr>
        <w:jc w:val="both"/>
        <w:rPr>
          <w:rFonts w:ascii="Tahoma" w:eastAsia="Tahoma" w:hAnsi="Tahoma" w:cs="Tahoma"/>
          <w:sz w:val="17"/>
          <w:szCs w:val="17"/>
        </w:rPr>
      </w:pPr>
      <w:r w:rsidRPr="006F0000">
        <w:rPr>
          <w:rFonts w:ascii="Tahoma" w:eastAsia="Tahoma" w:hAnsi="Tahoma" w:cs="Tahoma"/>
          <w:sz w:val="17"/>
          <w:szCs w:val="17"/>
        </w:rPr>
        <w:t>MEDICOM Clinic byla založena v roce 2004 a je největším soukromým pracovištěm plastické a estetické medicíny v Česku. MEDICOM Clinic tvoří tým vyhledávaných plastických a cévních chirurgů, dermatologů, zkušených anesteziologů a specialistů na spánkovou medicínu s mnohaletými zkušenostmi v oboru. Prestižní klinika je vyhlášen</w:t>
      </w:r>
      <w:r w:rsidR="000D1F0A">
        <w:rPr>
          <w:rFonts w:ascii="Tahoma" w:eastAsia="Tahoma" w:hAnsi="Tahoma" w:cs="Tahoma"/>
          <w:sz w:val="17"/>
          <w:szCs w:val="17"/>
        </w:rPr>
        <w:t>a</w:t>
      </w:r>
      <w:r w:rsidRPr="006F0000">
        <w:rPr>
          <w:rFonts w:ascii="Tahoma" w:eastAsia="Tahoma" w:hAnsi="Tahoma" w:cs="Tahoma"/>
          <w:sz w:val="17"/>
          <w:szCs w:val="17"/>
        </w:rPr>
        <w:t xml:space="preserve"> individuálním přístupem ke klientům a nadstandardní péčí. Lékaři každý den pomáhají ženám i mužům k tomu, aby se cítili sebevědomě, atraktivně a šťastně. Pracoviště kliniky se nachází v historickém centru Prahy, další pobočky jsou v Brně a Ústí nad Labem.</w:t>
      </w:r>
    </w:p>
    <w:p w14:paraId="3D0583A4" w14:textId="77777777" w:rsidR="004A6411" w:rsidRPr="006F0000" w:rsidRDefault="004A6411" w:rsidP="004A6411">
      <w:pPr>
        <w:rPr>
          <w:rFonts w:ascii="Tahoma" w:eastAsia="Tahoma" w:hAnsi="Tahoma" w:cs="Tahoma"/>
        </w:rPr>
      </w:pPr>
    </w:p>
    <w:p w14:paraId="615B3955" w14:textId="77777777" w:rsidR="004A6411" w:rsidRDefault="004A6411"/>
    <w:sectPr w:rsidR="004A6411" w:rsidSect="004A6411">
      <w:headerReference w:type="default" r:id="rId11"/>
      <w:footerReference w:type="default" r:id="rId12"/>
      <w:pgSz w:w="11906" w:h="16838"/>
      <w:pgMar w:top="170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54038" w14:textId="77777777" w:rsidR="00A878FF" w:rsidRDefault="00A878FF" w:rsidP="004A6411">
      <w:pPr>
        <w:spacing w:after="0" w:line="240" w:lineRule="auto"/>
      </w:pPr>
      <w:r>
        <w:separator/>
      </w:r>
    </w:p>
  </w:endnote>
  <w:endnote w:type="continuationSeparator" w:id="0">
    <w:p w14:paraId="59FB7E4F" w14:textId="77777777" w:rsidR="00A878FF" w:rsidRDefault="00A878FF" w:rsidP="004A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EAB4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74FABF2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F6C06" w14:textId="77777777" w:rsidR="00A878FF" w:rsidRDefault="00A878FF" w:rsidP="004A6411">
      <w:pPr>
        <w:spacing w:after="0" w:line="240" w:lineRule="auto"/>
      </w:pPr>
      <w:r>
        <w:separator/>
      </w:r>
    </w:p>
  </w:footnote>
  <w:footnote w:type="continuationSeparator" w:id="0">
    <w:p w14:paraId="55CD502F" w14:textId="77777777" w:rsidR="00A878FF" w:rsidRDefault="00A878FF" w:rsidP="004A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5BEB" w14:textId="77777777" w:rsidR="00C42179" w:rsidRPr="00935B46" w:rsidRDefault="000D66C3" w:rsidP="00935B46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noProof/>
      </w:rPr>
      <w:drawing>
        <wp:inline distT="0" distB="0" distL="0" distR="0" wp14:anchorId="78669D71" wp14:editId="74864126">
          <wp:extent cx="2438400" cy="682752"/>
          <wp:effectExtent l="0" t="0" r="0" b="3175"/>
          <wp:docPr id="1861097684" name="Obrázek 1" descr="Prestižní klinika plastické chirurgie | Medicom Cli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tižní klinika plastické chirurgie | Medicom Clin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50" b="36250"/>
                  <a:stretch/>
                </pic:blipFill>
                <pic:spPr bwMode="auto">
                  <a:xfrm>
                    <a:off x="0" y="0"/>
                    <a:ext cx="2465166" cy="690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>TISKOVÁ ZPRÁVA</w:t>
    </w:r>
  </w:p>
  <w:p w14:paraId="2100381D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20758009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6BDA865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4F1FD56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290B37F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442CE27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1EB7ECB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26BF64E" w14:textId="77777777" w:rsidR="00C42179" w:rsidRDefault="00C42179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5FF9"/>
    <w:multiLevelType w:val="multilevel"/>
    <w:tmpl w:val="1E22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052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11"/>
    <w:rsid w:val="00003F96"/>
    <w:rsid w:val="0004358C"/>
    <w:rsid w:val="00045335"/>
    <w:rsid w:val="00066461"/>
    <w:rsid w:val="00081C68"/>
    <w:rsid w:val="00087180"/>
    <w:rsid w:val="000A2BE6"/>
    <w:rsid w:val="000B7C09"/>
    <w:rsid w:val="000D1F0A"/>
    <w:rsid w:val="000D66C3"/>
    <w:rsid w:val="00104E14"/>
    <w:rsid w:val="00117750"/>
    <w:rsid w:val="001A481F"/>
    <w:rsid w:val="001C6123"/>
    <w:rsid w:val="001D4FC9"/>
    <w:rsid w:val="001D74E7"/>
    <w:rsid w:val="00211637"/>
    <w:rsid w:val="00217F77"/>
    <w:rsid w:val="002461DD"/>
    <w:rsid w:val="002C539E"/>
    <w:rsid w:val="002C5F51"/>
    <w:rsid w:val="002E61DB"/>
    <w:rsid w:val="002F291D"/>
    <w:rsid w:val="003033DC"/>
    <w:rsid w:val="00314417"/>
    <w:rsid w:val="003344F6"/>
    <w:rsid w:val="00383C67"/>
    <w:rsid w:val="003B76CA"/>
    <w:rsid w:val="003D08C4"/>
    <w:rsid w:val="003D69F3"/>
    <w:rsid w:val="00424B96"/>
    <w:rsid w:val="00472CDD"/>
    <w:rsid w:val="004A6411"/>
    <w:rsid w:val="00516F57"/>
    <w:rsid w:val="00540331"/>
    <w:rsid w:val="005F4A2D"/>
    <w:rsid w:val="00615F49"/>
    <w:rsid w:val="0064232E"/>
    <w:rsid w:val="00644B9C"/>
    <w:rsid w:val="00663DAB"/>
    <w:rsid w:val="006B1B04"/>
    <w:rsid w:val="006D13B4"/>
    <w:rsid w:val="006D3628"/>
    <w:rsid w:val="00712D95"/>
    <w:rsid w:val="00774769"/>
    <w:rsid w:val="00792391"/>
    <w:rsid w:val="00797B43"/>
    <w:rsid w:val="007F264E"/>
    <w:rsid w:val="008367D1"/>
    <w:rsid w:val="00844126"/>
    <w:rsid w:val="00881194"/>
    <w:rsid w:val="00890FDE"/>
    <w:rsid w:val="008B2D61"/>
    <w:rsid w:val="008C4541"/>
    <w:rsid w:val="008E7D74"/>
    <w:rsid w:val="00907769"/>
    <w:rsid w:val="009238DE"/>
    <w:rsid w:val="009576DD"/>
    <w:rsid w:val="00973046"/>
    <w:rsid w:val="00973D12"/>
    <w:rsid w:val="009A09D6"/>
    <w:rsid w:val="00A01003"/>
    <w:rsid w:val="00A449C0"/>
    <w:rsid w:val="00A878FF"/>
    <w:rsid w:val="00AB140B"/>
    <w:rsid w:val="00AC2B0A"/>
    <w:rsid w:val="00B64BC2"/>
    <w:rsid w:val="00B64FED"/>
    <w:rsid w:val="00B65E3E"/>
    <w:rsid w:val="00C205A1"/>
    <w:rsid w:val="00C268EF"/>
    <w:rsid w:val="00C42179"/>
    <w:rsid w:val="00C53B2B"/>
    <w:rsid w:val="00CB253C"/>
    <w:rsid w:val="00CF749C"/>
    <w:rsid w:val="00CF775B"/>
    <w:rsid w:val="00D2116C"/>
    <w:rsid w:val="00D308BD"/>
    <w:rsid w:val="00D317D8"/>
    <w:rsid w:val="00D40C80"/>
    <w:rsid w:val="00D525A4"/>
    <w:rsid w:val="00D542BC"/>
    <w:rsid w:val="00D9796C"/>
    <w:rsid w:val="00E23247"/>
    <w:rsid w:val="00E50472"/>
    <w:rsid w:val="00EA6BC6"/>
    <w:rsid w:val="00F510E5"/>
    <w:rsid w:val="00FA7732"/>
    <w:rsid w:val="00FB3AE8"/>
    <w:rsid w:val="00FB6246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8BFD0"/>
  <w15:chartTrackingRefBased/>
  <w15:docId w15:val="{158A87BE-012B-4BE3-AB83-21E0B5DC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411"/>
    <w:pPr>
      <w:spacing w:after="200" w:line="276" w:lineRule="auto"/>
    </w:pPr>
    <w:rPr>
      <w:rFonts w:ascii="Calibri" w:eastAsiaTheme="minorEastAsia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641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A6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411"/>
    <w:rPr>
      <w:rFonts w:ascii="Calibri" w:eastAsiaTheme="minorEastAsia" w:hAnsi="Calibri" w:cs="Calibri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A6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411"/>
    <w:rPr>
      <w:rFonts w:ascii="Calibri" w:eastAsiaTheme="minorEastAsia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844126"/>
    <w:pPr>
      <w:spacing w:after="0" w:line="240" w:lineRule="auto"/>
    </w:pPr>
    <w:rPr>
      <w:rFonts w:ascii="Calibri" w:eastAsiaTheme="minorEastAsia" w:hAnsi="Calibri" w:cs="Calibri"/>
      <w:kern w:val="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3D6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@pearmedi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edicomclin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armedi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4</cp:revision>
  <dcterms:created xsi:type="dcterms:W3CDTF">2025-01-31T10:05:00Z</dcterms:created>
  <dcterms:modified xsi:type="dcterms:W3CDTF">2025-01-31T10:05:00Z</dcterms:modified>
</cp:coreProperties>
</file>