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36B7" w14:textId="72775C0A" w:rsidR="004A7C8A" w:rsidRPr="00035F93" w:rsidRDefault="002D2B02" w:rsidP="00894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Tahoma" w:hAnsi="Tahoma" w:cs="Tahoma"/>
          <w:b/>
          <w:sz w:val="44"/>
          <w:szCs w:val="44"/>
        </w:rPr>
      </w:pPr>
      <w:r w:rsidRPr="00035F93">
        <w:rPr>
          <w:rFonts w:ascii="Tahoma" w:eastAsia="Tahoma" w:hAnsi="Tahoma" w:cs="Tahoma"/>
          <w:b/>
          <w:sz w:val="44"/>
          <w:szCs w:val="44"/>
        </w:rPr>
        <w:t xml:space="preserve">Největší nástrahy léta: </w:t>
      </w:r>
      <w:r w:rsidR="00035F93" w:rsidRPr="00035F93">
        <w:rPr>
          <w:rFonts w:ascii="Tahoma" w:eastAsia="Tahoma" w:hAnsi="Tahoma" w:cs="Tahoma"/>
          <w:b/>
          <w:sz w:val="44"/>
          <w:szCs w:val="44"/>
        </w:rPr>
        <w:t>skoky</w:t>
      </w:r>
      <w:r w:rsidRPr="00035F93">
        <w:rPr>
          <w:rFonts w:ascii="Tahoma" w:eastAsia="Tahoma" w:hAnsi="Tahoma" w:cs="Tahoma"/>
          <w:b/>
          <w:sz w:val="44"/>
          <w:szCs w:val="44"/>
        </w:rPr>
        <w:t xml:space="preserve"> do vody</w:t>
      </w:r>
      <w:r w:rsidR="000C09B7" w:rsidRPr="00035F93">
        <w:rPr>
          <w:rFonts w:ascii="Tahoma" w:eastAsia="Tahoma" w:hAnsi="Tahoma" w:cs="Tahoma"/>
          <w:b/>
          <w:sz w:val="44"/>
          <w:szCs w:val="44"/>
        </w:rPr>
        <w:t xml:space="preserve"> a trampolín</w:t>
      </w:r>
      <w:r w:rsidR="00035F93" w:rsidRPr="00035F93">
        <w:rPr>
          <w:rFonts w:ascii="Tahoma" w:eastAsia="Tahoma" w:hAnsi="Tahoma" w:cs="Tahoma"/>
          <w:b/>
          <w:sz w:val="44"/>
          <w:szCs w:val="44"/>
        </w:rPr>
        <w:t xml:space="preserve">y – jak </w:t>
      </w:r>
      <w:r w:rsidR="00035F93">
        <w:rPr>
          <w:rFonts w:ascii="Tahoma" w:eastAsia="Tahoma" w:hAnsi="Tahoma" w:cs="Tahoma"/>
          <w:b/>
          <w:sz w:val="44"/>
          <w:szCs w:val="44"/>
        </w:rPr>
        <w:t>p</w:t>
      </w:r>
      <w:r w:rsidR="00035F93" w:rsidRPr="00035F93">
        <w:rPr>
          <w:rFonts w:ascii="Tahoma" w:eastAsia="Tahoma" w:hAnsi="Tahoma" w:cs="Tahoma"/>
          <w:b/>
          <w:sz w:val="44"/>
          <w:szCs w:val="44"/>
        </w:rPr>
        <w:t>ředejít úrazům?</w:t>
      </w:r>
    </w:p>
    <w:p w14:paraId="683B8FF3" w14:textId="7F35B6D7" w:rsidR="000A5299" w:rsidRDefault="00245C3E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BB2699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4819F0">
        <w:rPr>
          <w:rFonts w:ascii="Tahoma" w:eastAsia="Tahoma" w:hAnsi="Tahoma" w:cs="Tahoma"/>
          <w:b/>
          <w:sz w:val="21"/>
          <w:szCs w:val="21"/>
        </w:rPr>
        <w:t>2</w:t>
      </w:r>
      <w:r w:rsidR="00CA5F7D">
        <w:rPr>
          <w:rFonts w:ascii="Tahoma" w:eastAsia="Tahoma" w:hAnsi="Tahoma" w:cs="Tahoma"/>
          <w:b/>
          <w:sz w:val="21"/>
          <w:szCs w:val="21"/>
        </w:rPr>
        <w:t>5</w:t>
      </w:r>
      <w:r w:rsidR="003C4229" w:rsidRPr="00BB2699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0A5299">
        <w:rPr>
          <w:rFonts w:ascii="Tahoma" w:eastAsia="Tahoma" w:hAnsi="Tahoma" w:cs="Tahoma"/>
          <w:b/>
          <w:sz w:val="21"/>
          <w:szCs w:val="21"/>
        </w:rPr>
        <w:t>ČERVNA</w:t>
      </w:r>
      <w:r w:rsidR="003C4229" w:rsidRPr="00BB2699">
        <w:rPr>
          <w:rFonts w:ascii="Tahoma" w:eastAsia="Tahoma" w:hAnsi="Tahoma" w:cs="Tahoma"/>
          <w:b/>
          <w:sz w:val="21"/>
          <w:szCs w:val="21"/>
        </w:rPr>
        <w:t xml:space="preserve"> </w:t>
      </w:r>
      <w:r w:rsidRPr="00BB2699">
        <w:rPr>
          <w:rFonts w:ascii="Tahoma" w:eastAsia="Tahoma" w:hAnsi="Tahoma" w:cs="Tahoma"/>
          <w:b/>
          <w:sz w:val="21"/>
          <w:szCs w:val="21"/>
        </w:rPr>
        <w:t>20</w:t>
      </w:r>
      <w:r w:rsidR="009D120C" w:rsidRPr="00BB2699">
        <w:rPr>
          <w:rFonts w:ascii="Tahoma" w:eastAsia="Tahoma" w:hAnsi="Tahoma" w:cs="Tahoma"/>
          <w:b/>
          <w:sz w:val="21"/>
          <w:szCs w:val="21"/>
        </w:rPr>
        <w:t>2</w:t>
      </w:r>
      <w:r w:rsidR="007C34C5">
        <w:rPr>
          <w:rFonts w:ascii="Tahoma" w:eastAsia="Tahoma" w:hAnsi="Tahoma" w:cs="Tahoma"/>
          <w:b/>
          <w:sz w:val="21"/>
          <w:szCs w:val="21"/>
        </w:rPr>
        <w:t>4</w:t>
      </w:r>
      <w:r w:rsidRPr="00BB2699">
        <w:rPr>
          <w:rFonts w:ascii="Tahoma" w:eastAsia="Tahoma" w:hAnsi="Tahoma" w:cs="Tahoma"/>
          <w:b/>
          <w:sz w:val="21"/>
          <w:szCs w:val="21"/>
        </w:rPr>
        <w:t xml:space="preserve"> –</w:t>
      </w:r>
      <w:bookmarkStart w:id="0" w:name="_Hlk127802445"/>
      <w:r w:rsidR="002F0596" w:rsidRPr="00BB2699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0A5299" w:rsidRPr="000A5299">
        <w:rPr>
          <w:rFonts w:ascii="Tahoma" w:eastAsia="Tahoma" w:hAnsi="Tahoma" w:cs="Tahoma"/>
          <w:b/>
          <w:sz w:val="21"/>
          <w:szCs w:val="21"/>
        </w:rPr>
        <w:t xml:space="preserve">Teplé dny táhnou Čechy </w:t>
      </w:r>
      <w:r w:rsidR="000A5299">
        <w:rPr>
          <w:rFonts w:ascii="Tahoma" w:eastAsia="Tahoma" w:hAnsi="Tahoma" w:cs="Tahoma"/>
          <w:b/>
          <w:sz w:val="21"/>
          <w:szCs w:val="21"/>
        </w:rPr>
        <w:t xml:space="preserve">k vodě a </w:t>
      </w:r>
      <w:r w:rsidR="000A5299" w:rsidRPr="000A5299">
        <w:rPr>
          <w:rFonts w:ascii="Tahoma" w:eastAsia="Tahoma" w:hAnsi="Tahoma" w:cs="Tahoma"/>
          <w:b/>
          <w:sz w:val="21"/>
          <w:szCs w:val="21"/>
        </w:rPr>
        <w:t xml:space="preserve">za sportem. </w:t>
      </w:r>
      <w:r w:rsidR="000A5299">
        <w:rPr>
          <w:rFonts w:ascii="Tahoma" w:eastAsia="Tahoma" w:hAnsi="Tahoma" w:cs="Tahoma"/>
          <w:b/>
          <w:sz w:val="21"/>
          <w:szCs w:val="21"/>
        </w:rPr>
        <w:t xml:space="preserve">Mnozí ale přeceňují své schopnosti a posíleni alkoholem přehlížejí rizika. Jaká zranění typicky spojená s létem plní ordinace </w:t>
      </w:r>
      <w:r w:rsidR="004819F0">
        <w:rPr>
          <w:rFonts w:ascii="Tahoma" w:eastAsia="Tahoma" w:hAnsi="Tahoma" w:cs="Tahoma"/>
          <w:b/>
          <w:sz w:val="21"/>
          <w:szCs w:val="21"/>
        </w:rPr>
        <w:t xml:space="preserve">lékařů </w:t>
      </w:r>
      <w:r w:rsidR="000A5299">
        <w:rPr>
          <w:rFonts w:ascii="Tahoma" w:eastAsia="Tahoma" w:hAnsi="Tahoma" w:cs="Tahoma"/>
          <w:b/>
          <w:sz w:val="21"/>
          <w:szCs w:val="21"/>
        </w:rPr>
        <w:t>nejčastěji?</w:t>
      </w:r>
    </w:p>
    <w:p w14:paraId="1706EDC4" w14:textId="0B9A0012" w:rsidR="000A5299" w:rsidRDefault="005259DE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Nahodilá sportovní zátěž během dovolených je podle fyzioterapeutů </w:t>
      </w:r>
      <w:r w:rsidR="00280500">
        <w:rPr>
          <w:rFonts w:ascii="Tahoma" w:eastAsia="Tahoma" w:hAnsi="Tahoma" w:cs="Tahoma"/>
          <w:bCs/>
          <w:sz w:val="21"/>
          <w:szCs w:val="21"/>
        </w:rPr>
        <w:t xml:space="preserve">častým zdrojem nepříjemných zranění – </w:t>
      </w:r>
      <w:r w:rsidR="00331CB4">
        <w:rPr>
          <w:rFonts w:ascii="Tahoma" w:eastAsia="Tahoma" w:hAnsi="Tahoma" w:cs="Tahoma"/>
          <w:bCs/>
          <w:sz w:val="21"/>
          <w:szCs w:val="21"/>
        </w:rPr>
        <w:t>lidé, kteří se celý rok nehýbali, se najednou vrhají na celodenní pěší túry, dlouhé cyklovýlety nebo „plážové“ kolektivní hry</w:t>
      </w:r>
      <w:r w:rsidR="00280500">
        <w:rPr>
          <w:rFonts w:ascii="Tahoma" w:eastAsia="Tahoma" w:hAnsi="Tahoma" w:cs="Tahoma"/>
          <w:bCs/>
          <w:sz w:val="21"/>
          <w:szCs w:val="21"/>
        </w:rPr>
        <w:t>, opomenou však adekvátní přípravu v podobě základního protažení nebo dostatečného vybavení</w:t>
      </w:r>
      <w:r w:rsidR="00321C8E">
        <w:rPr>
          <w:rFonts w:ascii="Tahoma" w:eastAsia="Tahoma" w:hAnsi="Tahoma" w:cs="Tahoma"/>
          <w:bCs/>
          <w:sz w:val="21"/>
          <w:szCs w:val="21"/>
        </w:rPr>
        <w:t xml:space="preserve">. </w:t>
      </w:r>
      <w:r w:rsidR="00331CB4" w:rsidRPr="00331CB4">
        <w:rPr>
          <w:rFonts w:ascii="Tahoma" w:eastAsia="Tahoma" w:hAnsi="Tahoma" w:cs="Tahoma"/>
          <w:bCs/>
          <w:color w:val="CC9900"/>
          <w:sz w:val="21"/>
          <w:szCs w:val="21"/>
        </w:rPr>
        <w:t>„Každý pohyb je pro naše zdraví přínosem, ovšem pokud není člověk trénovaný, měl by si uvědomovat své limity. Za zbytečnými úrazy stojí převážně únava a pře</w:t>
      </w:r>
      <w:r w:rsidR="002A7EB0">
        <w:rPr>
          <w:rFonts w:ascii="Tahoma" w:eastAsia="Tahoma" w:hAnsi="Tahoma" w:cs="Tahoma"/>
          <w:bCs/>
          <w:color w:val="CC9900"/>
          <w:sz w:val="21"/>
          <w:szCs w:val="21"/>
        </w:rPr>
        <w:t xml:space="preserve">pínání </w:t>
      </w:r>
      <w:r w:rsidR="00331CB4" w:rsidRPr="00331CB4">
        <w:rPr>
          <w:rFonts w:ascii="Tahoma" w:eastAsia="Tahoma" w:hAnsi="Tahoma" w:cs="Tahoma"/>
          <w:bCs/>
          <w:color w:val="CC9900"/>
          <w:sz w:val="21"/>
          <w:szCs w:val="21"/>
        </w:rPr>
        <w:t xml:space="preserve">sil, stejně jako zanedbání ochranných pomůcek. Zlomeniny zápěstí nebo dlouhých kostí rukou jsou typickým zraněním cyklistů, zlomený loket, noha a poškozené kolenní klouby ukazují na jezdce na kolečkových bruslích. </w:t>
      </w:r>
      <w:r w:rsidR="00280500" w:rsidRPr="00331CB4">
        <w:rPr>
          <w:rFonts w:ascii="Tahoma" w:eastAsia="Tahoma" w:hAnsi="Tahoma" w:cs="Tahoma"/>
          <w:bCs/>
          <w:color w:val="CC9900"/>
          <w:sz w:val="21"/>
          <w:szCs w:val="21"/>
        </w:rPr>
        <w:t>Naprostou letní klasikou jsou</w:t>
      </w:r>
      <w:r w:rsidR="00280500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280500" w:rsidRPr="00331CB4">
        <w:rPr>
          <w:rFonts w:ascii="Tahoma" w:eastAsia="Tahoma" w:hAnsi="Tahoma" w:cs="Tahoma"/>
          <w:bCs/>
          <w:color w:val="CC9900"/>
          <w:sz w:val="21"/>
          <w:szCs w:val="21"/>
        </w:rPr>
        <w:t>rozsáhlé odřeniny a hnisající rány</w:t>
      </w:r>
      <w:r w:rsidR="008B21FE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226C4B">
        <w:rPr>
          <w:rFonts w:ascii="Tahoma" w:eastAsia="Tahoma" w:hAnsi="Tahoma" w:cs="Tahoma"/>
          <w:bCs/>
          <w:color w:val="CC9900"/>
          <w:sz w:val="21"/>
          <w:szCs w:val="21"/>
        </w:rPr>
        <w:t>P</w:t>
      </w:r>
      <w:r w:rsidR="008B21FE">
        <w:rPr>
          <w:rFonts w:ascii="Tahoma" w:eastAsia="Tahoma" w:hAnsi="Tahoma" w:cs="Tahoma"/>
          <w:bCs/>
          <w:color w:val="CC9900"/>
          <w:sz w:val="21"/>
          <w:szCs w:val="21"/>
        </w:rPr>
        <w:t>řibývá dětských úraz</w:t>
      </w:r>
      <w:r w:rsidR="00BB00F4">
        <w:rPr>
          <w:rFonts w:ascii="Tahoma" w:eastAsia="Tahoma" w:hAnsi="Tahoma" w:cs="Tahoma"/>
          <w:bCs/>
          <w:color w:val="CC9900"/>
          <w:sz w:val="21"/>
          <w:szCs w:val="21"/>
        </w:rPr>
        <w:t>ů</w:t>
      </w:r>
      <w:r w:rsidR="008B21FE">
        <w:rPr>
          <w:rFonts w:ascii="Tahoma" w:eastAsia="Tahoma" w:hAnsi="Tahoma" w:cs="Tahoma"/>
          <w:bCs/>
          <w:color w:val="CC9900"/>
          <w:sz w:val="21"/>
          <w:szCs w:val="21"/>
        </w:rPr>
        <w:t xml:space="preserve"> na </w:t>
      </w:r>
      <w:r w:rsidR="00BB00F4">
        <w:rPr>
          <w:rFonts w:ascii="Tahoma" w:eastAsia="Tahoma" w:hAnsi="Tahoma" w:cs="Tahoma"/>
          <w:bCs/>
          <w:color w:val="CC9900"/>
          <w:sz w:val="21"/>
          <w:szCs w:val="21"/>
        </w:rPr>
        <w:t>t</w:t>
      </w:r>
      <w:r w:rsidR="008B21FE">
        <w:rPr>
          <w:rFonts w:ascii="Tahoma" w:eastAsia="Tahoma" w:hAnsi="Tahoma" w:cs="Tahoma"/>
          <w:bCs/>
          <w:color w:val="CC9900"/>
          <w:sz w:val="21"/>
          <w:szCs w:val="21"/>
        </w:rPr>
        <w:t>rampolínách</w:t>
      </w:r>
      <w:r w:rsidR="00280500" w:rsidRPr="00331CB4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280500">
        <w:rPr>
          <w:rFonts w:ascii="Tahoma" w:eastAsia="Tahoma" w:hAnsi="Tahoma" w:cs="Tahoma"/>
          <w:bCs/>
          <w:color w:val="CC9900"/>
          <w:sz w:val="21"/>
          <w:szCs w:val="21"/>
        </w:rPr>
        <w:t>a p</w:t>
      </w:r>
      <w:r w:rsidR="00331CB4" w:rsidRPr="00331CB4">
        <w:rPr>
          <w:rFonts w:ascii="Tahoma" w:eastAsia="Tahoma" w:hAnsi="Tahoma" w:cs="Tahoma"/>
          <w:bCs/>
          <w:color w:val="CC9900"/>
          <w:sz w:val="21"/>
          <w:szCs w:val="21"/>
        </w:rPr>
        <w:t>řes veškerá varování se mezi nejčastější letní zranění řadí i úrazy hlavy a páteře po skocích do neznámé vody,“</w:t>
      </w:r>
      <w:r w:rsidR="00331CB4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321C8E" w:rsidRPr="00321C8E">
        <w:rPr>
          <w:rFonts w:ascii="Tahoma" w:eastAsia="Tahoma" w:hAnsi="Tahoma" w:cs="Tahoma"/>
          <w:bCs/>
          <w:sz w:val="21"/>
          <w:szCs w:val="21"/>
        </w:rPr>
        <w:t>vyjmenovala Iva Bílková, hlavní fyzioterapeutka FYZIOkliniky.</w:t>
      </w:r>
    </w:p>
    <w:p w14:paraId="58C796A8" w14:textId="612F7358" w:rsidR="000C09B7" w:rsidRPr="003310BA" w:rsidRDefault="000C09B7" w:rsidP="000C09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CC9900"/>
          <w:sz w:val="21"/>
          <w:szCs w:val="21"/>
        </w:rPr>
      </w:pPr>
      <w:r w:rsidRPr="003310BA">
        <w:rPr>
          <w:rFonts w:ascii="Tahoma" w:eastAsia="Tahoma" w:hAnsi="Tahoma" w:cs="Tahoma"/>
          <w:b/>
          <w:color w:val="auto"/>
          <w:sz w:val="21"/>
          <w:szCs w:val="21"/>
        </w:rPr>
        <w:t xml:space="preserve">POZOR </w:t>
      </w:r>
      <w:r>
        <w:rPr>
          <w:rFonts w:ascii="Tahoma" w:eastAsia="Tahoma" w:hAnsi="Tahoma" w:cs="Tahoma"/>
          <w:b/>
          <w:color w:val="auto"/>
          <w:sz w:val="21"/>
          <w:szCs w:val="21"/>
        </w:rPr>
        <w:t>„</w:t>
      </w:r>
      <w:r w:rsidRPr="003310BA">
        <w:rPr>
          <w:rFonts w:ascii="Tahoma" w:eastAsia="Tahoma" w:hAnsi="Tahoma" w:cs="Tahoma"/>
          <w:b/>
          <w:color w:val="auto"/>
          <w:sz w:val="21"/>
          <w:szCs w:val="21"/>
        </w:rPr>
        <w:t>NA PLACÁKY</w:t>
      </w:r>
      <w:r>
        <w:rPr>
          <w:rFonts w:ascii="Tahoma" w:eastAsia="Tahoma" w:hAnsi="Tahoma" w:cs="Tahoma"/>
          <w:b/>
          <w:color w:val="auto"/>
          <w:sz w:val="21"/>
          <w:szCs w:val="21"/>
        </w:rPr>
        <w:t>“</w:t>
      </w:r>
    </w:p>
    <w:p w14:paraId="053AC77F" w14:textId="71ECF614" w:rsidR="006F0585" w:rsidRDefault="0006636D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Fatálních úrazů páteře a míchy</w:t>
      </w:r>
      <w:r w:rsidR="003D0BF1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663A1D">
        <w:rPr>
          <w:rFonts w:ascii="Tahoma" w:eastAsia="Tahoma" w:hAnsi="Tahoma" w:cs="Tahoma"/>
          <w:bCs/>
          <w:sz w:val="21"/>
          <w:szCs w:val="21"/>
        </w:rPr>
        <w:t xml:space="preserve">ze skoků do vody </w:t>
      </w:r>
      <w:r>
        <w:rPr>
          <w:rFonts w:ascii="Tahoma" w:eastAsia="Tahoma" w:hAnsi="Tahoma" w:cs="Tahoma"/>
          <w:bCs/>
          <w:sz w:val="21"/>
          <w:szCs w:val="21"/>
        </w:rPr>
        <w:t xml:space="preserve">bývá v Česku </w:t>
      </w:r>
      <w:r w:rsidR="00DE77DE">
        <w:rPr>
          <w:rFonts w:ascii="Tahoma" w:eastAsia="Tahoma" w:hAnsi="Tahoma" w:cs="Tahoma"/>
          <w:bCs/>
          <w:sz w:val="21"/>
          <w:szCs w:val="21"/>
        </w:rPr>
        <w:t>kolem 12 ročně</w:t>
      </w:r>
      <w:r>
        <w:rPr>
          <w:rFonts w:ascii="Tahoma" w:eastAsia="Tahoma" w:hAnsi="Tahoma" w:cs="Tahoma"/>
          <w:bCs/>
          <w:sz w:val="21"/>
          <w:szCs w:val="21"/>
        </w:rPr>
        <w:t xml:space="preserve">. </w:t>
      </w:r>
      <w:r w:rsidR="003D0BF1">
        <w:rPr>
          <w:rFonts w:ascii="Tahoma" w:eastAsia="Tahoma" w:hAnsi="Tahoma" w:cs="Tahoma"/>
          <w:bCs/>
          <w:sz w:val="21"/>
          <w:szCs w:val="21"/>
        </w:rPr>
        <w:t xml:space="preserve">Takové případy vedou k trvalé invaliditě. </w:t>
      </w:r>
      <w:r w:rsidR="00DE77DE">
        <w:rPr>
          <w:rFonts w:ascii="Tahoma" w:eastAsia="Tahoma" w:hAnsi="Tahoma" w:cs="Tahoma"/>
          <w:bCs/>
          <w:sz w:val="21"/>
          <w:szCs w:val="21"/>
        </w:rPr>
        <w:t>„</w:t>
      </w:r>
      <w:r w:rsidR="003D0BF1">
        <w:rPr>
          <w:rFonts w:ascii="Tahoma" w:eastAsia="Tahoma" w:hAnsi="Tahoma" w:cs="Tahoma"/>
          <w:bCs/>
          <w:sz w:val="21"/>
          <w:szCs w:val="21"/>
        </w:rPr>
        <w:t>Mírnějších</w:t>
      </w:r>
      <w:r w:rsidR="00DE77DE">
        <w:rPr>
          <w:rFonts w:ascii="Tahoma" w:eastAsia="Tahoma" w:hAnsi="Tahoma" w:cs="Tahoma"/>
          <w:bCs/>
          <w:sz w:val="21"/>
          <w:szCs w:val="21"/>
        </w:rPr>
        <w:t>“</w:t>
      </w:r>
      <w:r w:rsidR="00EE03CE">
        <w:rPr>
          <w:rFonts w:ascii="Tahoma" w:eastAsia="Tahoma" w:hAnsi="Tahoma" w:cs="Tahoma"/>
          <w:bCs/>
          <w:sz w:val="21"/>
          <w:szCs w:val="21"/>
        </w:rPr>
        <w:t>,</w:t>
      </w:r>
      <w:r w:rsidR="00DE77DE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3D0BF1">
        <w:rPr>
          <w:rFonts w:ascii="Tahoma" w:eastAsia="Tahoma" w:hAnsi="Tahoma" w:cs="Tahoma"/>
          <w:bCs/>
          <w:sz w:val="21"/>
          <w:szCs w:val="21"/>
        </w:rPr>
        <w:t xml:space="preserve">ale přesto vážných zranění je </w:t>
      </w:r>
      <w:r w:rsidR="00663A1D">
        <w:rPr>
          <w:rFonts w:ascii="Tahoma" w:eastAsia="Tahoma" w:hAnsi="Tahoma" w:cs="Tahoma"/>
          <w:bCs/>
          <w:sz w:val="21"/>
          <w:szCs w:val="21"/>
        </w:rPr>
        <w:t xml:space="preserve">každé léto </w:t>
      </w:r>
      <w:r w:rsidR="00157C3E">
        <w:rPr>
          <w:rFonts w:ascii="Tahoma" w:eastAsia="Tahoma" w:hAnsi="Tahoma" w:cs="Tahoma"/>
          <w:bCs/>
          <w:sz w:val="21"/>
          <w:szCs w:val="21"/>
        </w:rPr>
        <w:t>mnohonásobně</w:t>
      </w:r>
      <w:r w:rsidR="00DE77DE">
        <w:rPr>
          <w:rFonts w:ascii="Tahoma" w:eastAsia="Tahoma" w:hAnsi="Tahoma" w:cs="Tahoma"/>
          <w:bCs/>
          <w:sz w:val="21"/>
          <w:szCs w:val="21"/>
        </w:rPr>
        <w:t xml:space="preserve"> víc. </w:t>
      </w:r>
      <w:r w:rsidR="00157C3E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663A1D">
        <w:rPr>
          <w:rFonts w:ascii="Tahoma" w:eastAsia="Tahoma" w:hAnsi="Tahoma" w:cs="Tahoma"/>
          <w:bCs/>
          <w:color w:val="CC9900"/>
          <w:sz w:val="21"/>
          <w:szCs w:val="21"/>
        </w:rPr>
        <w:t xml:space="preserve">Spousta poranění je naprosto zbytečná, kdy si převážně mladí kluci vyhecovaní ostatními nezmapují terén a hloubku doskoku. I když kamarád tvrdí, že tu skákal, je zásadní si prostor pod vodou před skokem prozkoumat a vyloučit například naplavené dřeviny. Dalším rizikem je také enormní výška </w:t>
      </w:r>
      <w:r w:rsidR="006F0585">
        <w:rPr>
          <w:rFonts w:ascii="Tahoma" w:eastAsia="Tahoma" w:hAnsi="Tahoma" w:cs="Tahoma"/>
          <w:bCs/>
          <w:color w:val="CC9900"/>
          <w:sz w:val="21"/>
          <w:szCs w:val="21"/>
        </w:rPr>
        <w:t xml:space="preserve">skoku </w:t>
      </w:r>
      <w:r w:rsidR="00663A1D">
        <w:rPr>
          <w:rFonts w:ascii="Tahoma" w:eastAsia="Tahoma" w:hAnsi="Tahoma" w:cs="Tahoma"/>
          <w:bCs/>
          <w:color w:val="CC9900"/>
          <w:sz w:val="21"/>
          <w:szCs w:val="21"/>
        </w:rPr>
        <w:t>a nezvládnutá technika</w:t>
      </w:r>
      <w:r w:rsidR="007933B6">
        <w:rPr>
          <w:rFonts w:ascii="Tahoma" w:eastAsia="Tahoma" w:hAnsi="Tahoma" w:cs="Tahoma"/>
          <w:bCs/>
          <w:color w:val="CC9900"/>
          <w:sz w:val="21"/>
          <w:szCs w:val="21"/>
        </w:rPr>
        <w:t xml:space="preserve"> skoku</w:t>
      </w:r>
      <w:r w:rsidR="006F0585">
        <w:rPr>
          <w:rFonts w:ascii="Tahoma" w:eastAsia="Tahoma" w:hAnsi="Tahoma" w:cs="Tahoma"/>
          <w:bCs/>
          <w:color w:val="CC9900"/>
          <w:sz w:val="21"/>
          <w:szCs w:val="21"/>
        </w:rPr>
        <w:t xml:space="preserve">, kdy se tělo v </w:t>
      </w:r>
      <w:r w:rsidR="007933B6">
        <w:rPr>
          <w:rFonts w:ascii="Tahoma" w:eastAsia="Tahoma" w:hAnsi="Tahoma" w:cs="Tahoma"/>
          <w:bCs/>
          <w:color w:val="CC9900"/>
          <w:sz w:val="21"/>
          <w:szCs w:val="21"/>
        </w:rPr>
        <w:t>letu</w:t>
      </w:r>
      <w:r w:rsidR="006F0585">
        <w:rPr>
          <w:rFonts w:ascii="Tahoma" w:eastAsia="Tahoma" w:hAnsi="Tahoma" w:cs="Tahoma"/>
          <w:bCs/>
          <w:color w:val="CC9900"/>
          <w:sz w:val="21"/>
          <w:szCs w:val="21"/>
        </w:rPr>
        <w:t xml:space="preserve"> překlopí a náraz na hladinu připomíná pád na beton.</w:t>
      </w:r>
      <w:r w:rsidR="006F0585" w:rsidRPr="006F0585">
        <w:t xml:space="preserve"> </w:t>
      </w:r>
      <w:r w:rsidR="006F0585" w:rsidRPr="006F0585">
        <w:rPr>
          <w:rFonts w:ascii="Tahoma" w:eastAsia="Tahoma" w:hAnsi="Tahoma" w:cs="Tahoma"/>
          <w:bCs/>
          <w:color w:val="CC9900"/>
          <w:sz w:val="21"/>
          <w:szCs w:val="21"/>
        </w:rPr>
        <w:t>Při skoku po nohách</w:t>
      </w:r>
      <w:r w:rsidR="006F0585">
        <w:rPr>
          <w:rFonts w:ascii="Tahoma" w:eastAsia="Tahoma" w:hAnsi="Tahoma" w:cs="Tahoma"/>
          <w:bCs/>
          <w:color w:val="CC9900"/>
          <w:sz w:val="21"/>
          <w:szCs w:val="21"/>
        </w:rPr>
        <w:t xml:space="preserve"> ztlumí alespoň </w:t>
      </w:r>
      <w:r w:rsidR="006F0585" w:rsidRPr="006F0585">
        <w:rPr>
          <w:rFonts w:ascii="Tahoma" w:eastAsia="Tahoma" w:hAnsi="Tahoma" w:cs="Tahoma"/>
          <w:bCs/>
          <w:color w:val="CC9900"/>
          <w:sz w:val="21"/>
          <w:szCs w:val="21"/>
        </w:rPr>
        <w:t>část nárazu kosti dolních končetin a pánve, které se zlomí a pak až menší fyzikální síla působí</w:t>
      </w:r>
      <w:r w:rsidR="003D0BF1" w:rsidRPr="003D0BF1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3D0BF1" w:rsidRPr="006F0585">
        <w:rPr>
          <w:rFonts w:ascii="Tahoma" w:eastAsia="Tahoma" w:hAnsi="Tahoma" w:cs="Tahoma"/>
          <w:bCs/>
          <w:color w:val="CC9900"/>
          <w:sz w:val="21"/>
          <w:szCs w:val="21"/>
        </w:rPr>
        <w:t>na bederní a vyšší obratle</w:t>
      </w:r>
      <w:r w:rsidR="006F0585" w:rsidRPr="006F0585">
        <w:rPr>
          <w:rFonts w:ascii="Tahoma" w:eastAsia="Tahoma" w:hAnsi="Tahoma" w:cs="Tahoma"/>
          <w:bCs/>
          <w:color w:val="CC9900"/>
          <w:sz w:val="21"/>
          <w:szCs w:val="21"/>
        </w:rPr>
        <w:t>.</w:t>
      </w:r>
      <w:r w:rsidR="001A2161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6F0585">
        <w:rPr>
          <w:rFonts w:ascii="Tahoma" w:eastAsia="Tahoma" w:hAnsi="Tahoma" w:cs="Tahoma"/>
          <w:bCs/>
          <w:color w:val="CC9900"/>
          <w:sz w:val="21"/>
          <w:szCs w:val="21"/>
        </w:rPr>
        <w:t>Při skocích po hlavě dochází nejčastěji</w:t>
      </w:r>
      <w:r w:rsidR="003D0BF1">
        <w:rPr>
          <w:rFonts w:ascii="Tahoma" w:eastAsia="Tahoma" w:hAnsi="Tahoma" w:cs="Tahoma"/>
          <w:bCs/>
          <w:color w:val="CC9900"/>
          <w:sz w:val="21"/>
          <w:szCs w:val="21"/>
        </w:rPr>
        <w:t xml:space="preserve"> ke zranění </w:t>
      </w:r>
      <w:r w:rsidR="00226C4B">
        <w:rPr>
          <w:rFonts w:ascii="Tahoma" w:eastAsia="Tahoma" w:hAnsi="Tahoma" w:cs="Tahoma"/>
          <w:bCs/>
          <w:color w:val="CC9900"/>
          <w:sz w:val="21"/>
          <w:szCs w:val="21"/>
        </w:rPr>
        <w:t xml:space="preserve">lebečních kostí, </w:t>
      </w:r>
      <w:r w:rsidR="006F0585">
        <w:rPr>
          <w:rFonts w:ascii="Tahoma" w:eastAsia="Tahoma" w:hAnsi="Tahoma" w:cs="Tahoma"/>
          <w:bCs/>
          <w:color w:val="CC9900"/>
          <w:sz w:val="21"/>
          <w:szCs w:val="21"/>
        </w:rPr>
        <w:t>krční páteř</w:t>
      </w:r>
      <w:r w:rsidR="001A2161">
        <w:rPr>
          <w:rFonts w:ascii="Tahoma" w:eastAsia="Tahoma" w:hAnsi="Tahoma" w:cs="Tahoma"/>
          <w:bCs/>
          <w:color w:val="CC9900"/>
          <w:sz w:val="21"/>
          <w:szCs w:val="21"/>
        </w:rPr>
        <w:t>e</w:t>
      </w:r>
      <w:r w:rsidR="003D0BF1">
        <w:rPr>
          <w:rFonts w:ascii="Tahoma" w:eastAsia="Tahoma" w:hAnsi="Tahoma" w:cs="Tahoma"/>
          <w:bCs/>
          <w:color w:val="CC9900"/>
          <w:sz w:val="21"/>
          <w:szCs w:val="21"/>
        </w:rPr>
        <w:t xml:space="preserve"> a kompresním zlomeninám obratlů,</w:t>
      </w:r>
      <w:r w:rsidR="006F0585">
        <w:rPr>
          <w:rFonts w:ascii="Tahoma" w:eastAsia="Tahoma" w:hAnsi="Tahoma" w:cs="Tahoma"/>
          <w:bCs/>
          <w:color w:val="CC9900"/>
          <w:sz w:val="21"/>
          <w:szCs w:val="21"/>
        </w:rPr>
        <w:t xml:space="preserve">“ </w:t>
      </w:r>
      <w:r w:rsidR="001A2161" w:rsidRPr="001A2161">
        <w:rPr>
          <w:rFonts w:ascii="Tahoma" w:eastAsia="Tahoma" w:hAnsi="Tahoma" w:cs="Tahoma"/>
          <w:bCs/>
          <w:color w:val="auto"/>
          <w:sz w:val="21"/>
          <w:szCs w:val="21"/>
        </w:rPr>
        <w:t>popsala Iva Bílková.</w:t>
      </w:r>
    </w:p>
    <w:p w14:paraId="74A960A9" w14:textId="598B1284" w:rsidR="000C09B7" w:rsidRPr="000C09B7" w:rsidRDefault="000C09B7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 w:rsidRPr="000C09B7">
        <w:rPr>
          <w:rFonts w:ascii="Tahoma" w:eastAsia="Tahoma" w:hAnsi="Tahoma" w:cs="Tahoma"/>
          <w:b/>
          <w:color w:val="auto"/>
          <w:sz w:val="21"/>
          <w:szCs w:val="21"/>
        </w:rPr>
        <w:t>PO NOHÁCH ZE TŘÍ METRŮ?</w:t>
      </w:r>
    </w:p>
    <w:p w14:paraId="32E097A9" w14:textId="64271C8D" w:rsidR="00244EA0" w:rsidRDefault="003D0BF1" w:rsidP="0079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Tvrdý náraz na vodní hladinu </w:t>
      </w:r>
      <w:r w:rsidR="003310BA">
        <w:rPr>
          <w:rFonts w:ascii="Tahoma" w:eastAsia="Tahoma" w:hAnsi="Tahoma" w:cs="Tahoma"/>
          <w:bCs/>
          <w:sz w:val="21"/>
          <w:szCs w:val="21"/>
        </w:rPr>
        <w:t xml:space="preserve">břichem či zády </w:t>
      </w:r>
      <w:r>
        <w:rPr>
          <w:rFonts w:ascii="Tahoma" w:eastAsia="Tahoma" w:hAnsi="Tahoma" w:cs="Tahoma"/>
          <w:bCs/>
          <w:sz w:val="21"/>
          <w:szCs w:val="21"/>
        </w:rPr>
        <w:t>způsobuje minimálně modřiny. Může však poškodit i měkké tkáně</w:t>
      </w:r>
      <w:r w:rsidR="003310BA">
        <w:rPr>
          <w:rFonts w:ascii="Tahoma" w:eastAsia="Tahoma" w:hAnsi="Tahoma" w:cs="Tahoma"/>
          <w:bCs/>
          <w:sz w:val="21"/>
          <w:szCs w:val="21"/>
        </w:rPr>
        <w:t xml:space="preserve"> a vyvolat </w:t>
      </w:r>
      <w:r w:rsidR="007933B6" w:rsidRPr="007933B6">
        <w:rPr>
          <w:rFonts w:ascii="Tahoma" w:eastAsia="Tahoma" w:hAnsi="Tahoma" w:cs="Tahoma"/>
          <w:bCs/>
          <w:sz w:val="21"/>
          <w:szCs w:val="21"/>
        </w:rPr>
        <w:t xml:space="preserve">vnitřní krvácení </w:t>
      </w:r>
      <w:r w:rsidR="003310BA">
        <w:rPr>
          <w:rFonts w:ascii="Tahoma" w:eastAsia="Tahoma" w:hAnsi="Tahoma" w:cs="Tahoma"/>
          <w:bCs/>
          <w:sz w:val="21"/>
          <w:szCs w:val="21"/>
        </w:rPr>
        <w:t>(</w:t>
      </w:r>
      <w:r w:rsidR="003310BA" w:rsidRPr="007933B6">
        <w:rPr>
          <w:rFonts w:ascii="Tahoma" w:eastAsia="Tahoma" w:hAnsi="Tahoma" w:cs="Tahoma"/>
          <w:bCs/>
          <w:sz w:val="21"/>
          <w:szCs w:val="21"/>
        </w:rPr>
        <w:t>při poškození jemných orgánů</w:t>
      </w:r>
      <w:r w:rsidR="00EE03CE">
        <w:rPr>
          <w:rFonts w:ascii="Tahoma" w:eastAsia="Tahoma" w:hAnsi="Tahoma" w:cs="Tahoma"/>
          <w:bCs/>
          <w:sz w:val="21"/>
          <w:szCs w:val="21"/>
        </w:rPr>
        <w:t>,</w:t>
      </w:r>
      <w:r w:rsidR="003310BA" w:rsidRPr="007933B6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3310BA">
        <w:rPr>
          <w:rFonts w:ascii="Tahoma" w:eastAsia="Tahoma" w:hAnsi="Tahoma" w:cs="Tahoma"/>
          <w:bCs/>
          <w:sz w:val="21"/>
          <w:szCs w:val="21"/>
        </w:rPr>
        <w:t xml:space="preserve">například </w:t>
      </w:r>
      <w:r w:rsidR="007933B6" w:rsidRPr="007933B6">
        <w:rPr>
          <w:rFonts w:ascii="Tahoma" w:eastAsia="Tahoma" w:hAnsi="Tahoma" w:cs="Tahoma"/>
          <w:bCs/>
          <w:sz w:val="21"/>
          <w:szCs w:val="21"/>
        </w:rPr>
        <w:t>slezin</w:t>
      </w:r>
      <w:r w:rsidR="003310BA">
        <w:rPr>
          <w:rFonts w:ascii="Tahoma" w:eastAsia="Tahoma" w:hAnsi="Tahoma" w:cs="Tahoma"/>
          <w:bCs/>
          <w:sz w:val="21"/>
          <w:szCs w:val="21"/>
        </w:rPr>
        <w:t>y)</w:t>
      </w:r>
      <w:r w:rsidR="007933B6" w:rsidRPr="007933B6">
        <w:rPr>
          <w:rFonts w:ascii="Tahoma" w:eastAsia="Tahoma" w:hAnsi="Tahoma" w:cs="Tahoma"/>
          <w:bCs/>
          <w:sz w:val="21"/>
          <w:szCs w:val="21"/>
        </w:rPr>
        <w:t>.</w:t>
      </w:r>
      <w:r w:rsidR="00244EA0">
        <w:rPr>
          <w:rFonts w:ascii="Tahoma" w:eastAsia="Tahoma" w:hAnsi="Tahoma" w:cs="Tahoma"/>
          <w:bCs/>
          <w:sz w:val="21"/>
          <w:szCs w:val="21"/>
        </w:rPr>
        <w:t xml:space="preserve"> </w:t>
      </w:r>
      <w:r w:rsidR="000C09B7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 xml:space="preserve">Maximální bezpečná výška pro skoky do vody na rovné nohy </w:t>
      </w:r>
      <w:r w:rsidR="00244EA0">
        <w:rPr>
          <w:rFonts w:ascii="Tahoma" w:eastAsia="Tahoma" w:hAnsi="Tahoma" w:cs="Tahoma"/>
          <w:bCs/>
          <w:color w:val="CC9900"/>
          <w:sz w:val="21"/>
          <w:szCs w:val="21"/>
        </w:rPr>
        <w:t>závisí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 xml:space="preserve"> na mnoha faktorech</w:t>
      </w:r>
      <w:r w:rsidR="00EE03CE">
        <w:rPr>
          <w:rFonts w:ascii="Tahoma" w:eastAsia="Tahoma" w:hAnsi="Tahoma" w:cs="Tahoma"/>
          <w:bCs/>
          <w:color w:val="CC9900"/>
          <w:sz w:val="21"/>
          <w:szCs w:val="21"/>
        </w:rPr>
        <w:t xml:space="preserve"> – </w:t>
      </w:r>
      <w:r w:rsidR="00244EA0">
        <w:rPr>
          <w:rFonts w:ascii="Tahoma" w:eastAsia="Tahoma" w:hAnsi="Tahoma" w:cs="Tahoma"/>
          <w:bCs/>
          <w:color w:val="CC9900"/>
          <w:sz w:val="21"/>
          <w:szCs w:val="21"/>
        </w:rPr>
        <w:t xml:space="preserve">věku, 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>hmotnost</w:t>
      </w:r>
      <w:r w:rsidR="00244EA0">
        <w:rPr>
          <w:rFonts w:ascii="Tahoma" w:eastAsia="Tahoma" w:hAnsi="Tahoma" w:cs="Tahoma"/>
          <w:bCs/>
          <w:color w:val="CC9900"/>
          <w:sz w:val="21"/>
          <w:szCs w:val="21"/>
        </w:rPr>
        <w:t>i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>, pevnost</w:t>
      </w:r>
      <w:r w:rsidR="00244EA0">
        <w:rPr>
          <w:rFonts w:ascii="Tahoma" w:eastAsia="Tahoma" w:hAnsi="Tahoma" w:cs="Tahoma"/>
          <w:bCs/>
          <w:color w:val="CC9900"/>
          <w:sz w:val="21"/>
          <w:szCs w:val="21"/>
        </w:rPr>
        <w:t>i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 xml:space="preserve"> svalů, schopnosti zkoordinovat dopad tak, aby vodu prot</w:t>
      </w:r>
      <w:r w:rsidR="00244EA0">
        <w:rPr>
          <w:rFonts w:ascii="Tahoma" w:eastAsia="Tahoma" w:hAnsi="Tahoma" w:cs="Tahoma"/>
          <w:bCs/>
          <w:color w:val="CC9900"/>
          <w:sz w:val="21"/>
          <w:szCs w:val="21"/>
        </w:rPr>
        <w:t>nu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 xml:space="preserve">ly nejprve špičky prstů a </w:t>
      </w:r>
      <w:r w:rsidR="00244EA0">
        <w:rPr>
          <w:rFonts w:ascii="Tahoma" w:eastAsia="Tahoma" w:hAnsi="Tahoma" w:cs="Tahoma"/>
          <w:bCs/>
          <w:color w:val="CC9900"/>
          <w:sz w:val="21"/>
          <w:szCs w:val="21"/>
        </w:rPr>
        <w:t>pak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 xml:space="preserve"> i natažené dolní končetiny se zpevněnými koleny a kyčlemi. Dále přesnost dopadu závisí na tréninku a zkušenostech skokana. Obvykle se doporučuje vyhnout se pádu z výšky větší než </w:t>
      </w:r>
      <w:r w:rsidR="00244EA0">
        <w:rPr>
          <w:rFonts w:ascii="Tahoma" w:eastAsia="Tahoma" w:hAnsi="Tahoma" w:cs="Tahoma"/>
          <w:bCs/>
          <w:color w:val="CC9900"/>
          <w:sz w:val="21"/>
          <w:szCs w:val="21"/>
        </w:rPr>
        <w:t xml:space="preserve">tři metry,“ </w:t>
      </w:r>
      <w:r w:rsidR="00244EA0" w:rsidRPr="00244EA0">
        <w:rPr>
          <w:rFonts w:ascii="Tahoma" w:eastAsia="Tahoma" w:hAnsi="Tahoma" w:cs="Tahoma"/>
          <w:bCs/>
          <w:color w:val="auto"/>
          <w:sz w:val="21"/>
          <w:szCs w:val="21"/>
        </w:rPr>
        <w:t>podotkla Iva Bílková.</w:t>
      </w:r>
    </w:p>
    <w:p w14:paraId="631917E4" w14:textId="6E10CEDE" w:rsidR="00244EA0" w:rsidRPr="00244EA0" w:rsidRDefault="00244EA0" w:rsidP="0079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color w:val="auto"/>
          <w:sz w:val="21"/>
          <w:szCs w:val="21"/>
        </w:rPr>
      </w:pPr>
      <w:r w:rsidRPr="00244EA0">
        <w:rPr>
          <w:rFonts w:ascii="Tahoma" w:eastAsia="Tahoma" w:hAnsi="Tahoma" w:cs="Tahoma"/>
          <w:b/>
          <w:color w:val="auto"/>
          <w:sz w:val="21"/>
          <w:szCs w:val="21"/>
        </w:rPr>
        <w:t>HLAVNĚ SE ZPEVNIT</w:t>
      </w:r>
    </w:p>
    <w:p w14:paraId="0EA3FE06" w14:textId="684B168B" w:rsidR="000C09B7" w:rsidRPr="008B21FE" w:rsidRDefault="00244EA0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color w:val="auto"/>
          <w:sz w:val="21"/>
          <w:szCs w:val="21"/>
        </w:rPr>
        <w:t xml:space="preserve">Hloubka doskoku by podle fyzioterapeutky měla míz alespoň dva metry. </w:t>
      </w:r>
      <w:r w:rsidR="00AA4DC6">
        <w:rPr>
          <w:rFonts w:ascii="Tahoma" w:eastAsia="Tahoma" w:hAnsi="Tahoma" w:cs="Tahoma"/>
          <w:bCs/>
          <w:color w:val="auto"/>
          <w:sz w:val="21"/>
          <w:szCs w:val="21"/>
        </w:rPr>
        <w:t xml:space="preserve">Pokud člověk skáče z větší výšky, ale i pokud se snaží o šipku v ostrém úhlu, měl by se na skok a jeho provedení dobře soustředit. </w:t>
      </w:r>
      <w:r w:rsidR="00AA4DC6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AA4DC6">
        <w:rPr>
          <w:rFonts w:ascii="Tahoma" w:eastAsia="Tahoma" w:hAnsi="Tahoma" w:cs="Tahoma"/>
          <w:bCs/>
          <w:color w:val="CC9900"/>
          <w:sz w:val="21"/>
          <w:szCs w:val="21"/>
        </w:rPr>
        <w:t xml:space="preserve">Je třeba zpevnit skutečně celé tělo. 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>Např</w:t>
      </w:r>
      <w:r w:rsidR="00AA4DC6">
        <w:rPr>
          <w:rFonts w:ascii="Tahoma" w:eastAsia="Tahoma" w:hAnsi="Tahoma" w:cs="Tahoma"/>
          <w:bCs/>
          <w:color w:val="CC9900"/>
          <w:sz w:val="21"/>
          <w:szCs w:val="21"/>
        </w:rPr>
        <w:t xml:space="preserve">íklad 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 xml:space="preserve">při </w:t>
      </w:r>
      <w:r w:rsidR="00AA4DC6">
        <w:rPr>
          <w:rFonts w:ascii="Tahoma" w:eastAsia="Tahoma" w:hAnsi="Tahoma" w:cs="Tahoma"/>
          <w:bCs/>
          <w:color w:val="CC9900"/>
          <w:sz w:val="21"/>
          <w:szCs w:val="21"/>
        </w:rPr>
        <w:t xml:space="preserve">šipce může mít skokan ruce </w:t>
      </w:r>
      <w:r w:rsidR="0040754C">
        <w:rPr>
          <w:rFonts w:ascii="Tahoma" w:eastAsia="Tahoma" w:hAnsi="Tahoma" w:cs="Tahoma"/>
          <w:bCs/>
          <w:color w:val="CC9900"/>
          <w:sz w:val="21"/>
          <w:szCs w:val="21"/>
        </w:rPr>
        <w:t>natažené</w:t>
      </w:r>
      <w:r w:rsidR="00AA4DC6">
        <w:rPr>
          <w:rFonts w:ascii="Tahoma" w:eastAsia="Tahoma" w:hAnsi="Tahoma" w:cs="Tahoma"/>
          <w:bCs/>
          <w:color w:val="CC9900"/>
          <w:sz w:val="21"/>
          <w:szCs w:val="21"/>
        </w:rPr>
        <w:t xml:space="preserve">, </w:t>
      </w:r>
      <w:r w:rsidR="00AA4DC6">
        <w:rPr>
          <w:rFonts w:ascii="Tahoma" w:eastAsia="Tahoma" w:hAnsi="Tahoma" w:cs="Tahoma"/>
          <w:bCs/>
          <w:color w:val="CC9900"/>
          <w:sz w:val="21"/>
          <w:szCs w:val="21"/>
        </w:rPr>
        <w:lastRenderedPageBreak/>
        <w:t>hlavu schovanou mezi pažemi</w:t>
      </w:r>
      <w:r w:rsidR="0040754C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>a dolní končetiny propnuté až po špičku, ale bude</w:t>
      </w:r>
      <w:r w:rsidR="0040754C">
        <w:rPr>
          <w:rFonts w:ascii="Tahoma" w:eastAsia="Tahoma" w:hAnsi="Tahoma" w:cs="Tahoma"/>
          <w:bCs/>
          <w:color w:val="CC9900"/>
          <w:sz w:val="21"/>
          <w:szCs w:val="21"/>
        </w:rPr>
        <w:t>-li</w:t>
      </w:r>
      <w:r w:rsidR="000C09B7" w:rsidRPr="000C09B7">
        <w:rPr>
          <w:rFonts w:ascii="Tahoma" w:eastAsia="Tahoma" w:hAnsi="Tahoma" w:cs="Tahoma"/>
          <w:bCs/>
          <w:color w:val="CC9900"/>
          <w:sz w:val="21"/>
          <w:szCs w:val="21"/>
        </w:rPr>
        <w:t xml:space="preserve"> mít jen lehce povolené břišní</w:t>
      </w:r>
      <w:r w:rsidR="0040754C">
        <w:rPr>
          <w:rFonts w:ascii="Tahoma" w:eastAsia="Tahoma" w:hAnsi="Tahoma" w:cs="Tahoma"/>
          <w:bCs/>
          <w:color w:val="CC9900"/>
          <w:sz w:val="21"/>
          <w:szCs w:val="21"/>
        </w:rPr>
        <w:t xml:space="preserve"> </w:t>
      </w:r>
      <w:r w:rsidRPr="00244EA0">
        <w:rPr>
          <w:rFonts w:ascii="Tahoma" w:eastAsia="Tahoma" w:hAnsi="Tahoma" w:cs="Tahoma"/>
          <w:bCs/>
          <w:color w:val="CC9900"/>
          <w:sz w:val="21"/>
          <w:szCs w:val="21"/>
        </w:rPr>
        <w:t xml:space="preserve">svalstvo (vědomě jej nezkoriguje) nebo </w:t>
      </w:r>
      <w:r w:rsidR="00696F6C">
        <w:rPr>
          <w:rFonts w:ascii="Tahoma" w:eastAsia="Tahoma" w:hAnsi="Tahoma" w:cs="Tahoma"/>
          <w:bCs/>
          <w:color w:val="CC9900"/>
          <w:sz w:val="21"/>
          <w:szCs w:val="21"/>
        </w:rPr>
        <w:t xml:space="preserve">nechá-li </w:t>
      </w:r>
      <w:r w:rsidRPr="00244EA0">
        <w:rPr>
          <w:rFonts w:ascii="Tahoma" w:eastAsia="Tahoma" w:hAnsi="Tahoma" w:cs="Tahoma"/>
          <w:bCs/>
          <w:color w:val="CC9900"/>
          <w:sz w:val="21"/>
          <w:szCs w:val="21"/>
        </w:rPr>
        <w:t xml:space="preserve">po odrazu lehce ohnutá kolena, síla vody </w:t>
      </w:r>
      <w:r w:rsidR="00696F6C">
        <w:rPr>
          <w:rFonts w:ascii="Tahoma" w:eastAsia="Tahoma" w:hAnsi="Tahoma" w:cs="Tahoma"/>
          <w:bCs/>
          <w:color w:val="CC9900"/>
          <w:sz w:val="21"/>
          <w:szCs w:val="21"/>
        </w:rPr>
        <w:t xml:space="preserve">dotyčného </w:t>
      </w:r>
      <w:r w:rsidRPr="00244EA0">
        <w:rPr>
          <w:rFonts w:ascii="Tahoma" w:eastAsia="Tahoma" w:hAnsi="Tahoma" w:cs="Tahoma"/>
          <w:bCs/>
          <w:color w:val="CC9900"/>
          <w:sz w:val="21"/>
          <w:szCs w:val="21"/>
        </w:rPr>
        <w:t xml:space="preserve">při vklouznutí pod hladinu prohne </w:t>
      </w:r>
      <w:r w:rsidR="00696F6C">
        <w:rPr>
          <w:rFonts w:ascii="Tahoma" w:eastAsia="Tahoma" w:hAnsi="Tahoma" w:cs="Tahoma"/>
          <w:bCs/>
          <w:color w:val="CC9900"/>
          <w:sz w:val="21"/>
          <w:szCs w:val="21"/>
        </w:rPr>
        <w:t xml:space="preserve">v bederní páteři </w:t>
      </w:r>
      <w:r w:rsidRPr="00244EA0">
        <w:rPr>
          <w:rFonts w:ascii="Tahoma" w:eastAsia="Tahoma" w:hAnsi="Tahoma" w:cs="Tahoma"/>
          <w:bCs/>
          <w:color w:val="CC9900"/>
          <w:sz w:val="21"/>
          <w:szCs w:val="21"/>
        </w:rPr>
        <w:t>a může dojít k poškození meziobratlové ploténky</w:t>
      </w:r>
      <w:r w:rsidR="00696F6C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696F6C" w:rsidRPr="00696F6C">
        <w:rPr>
          <w:rFonts w:ascii="Tahoma" w:eastAsia="Tahoma" w:hAnsi="Tahoma" w:cs="Tahoma"/>
          <w:bCs/>
          <w:color w:val="auto"/>
          <w:sz w:val="21"/>
          <w:szCs w:val="21"/>
        </w:rPr>
        <w:t>upozornila Iva Bílková.</w:t>
      </w:r>
      <w:r w:rsidRPr="00696F6C">
        <w:rPr>
          <w:rFonts w:ascii="Tahoma" w:eastAsia="Tahoma" w:hAnsi="Tahoma" w:cs="Tahoma"/>
          <w:bCs/>
          <w:color w:val="auto"/>
          <w:sz w:val="21"/>
          <w:szCs w:val="21"/>
        </w:rPr>
        <w:t xml:space="preserve"> </w:t>
      </w:r>
    </w:p>
    <w:p w14:paraId="746D3420" w14:textId="099E07F5" w:rsidR="00C37814" w:rsidRPr="002C7109" w:rsidRDefault="00C37814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2C7109">
        <w:rPr>
          <w:rFonts w:ascii="Tahoma" w:eastAsia="Tahoma" w:hAnsi="Tahoma" w:cs="Tahoma"/>
          <w:b/>
          <w:sz w:val="21"/>
          <w:szCs w:val="21"/>
        </w:rPr>
        <w:t>PŘEPLNĚNÉ TRAMPOLÍNY</w:t>
      </w:r>
    </w:p>
    <w:p w14:paraId="14E96410" w14:textId="4AB45D6D" w:rsidR="00FB6A22" w:rsidRPr="00FB6A22" w:rsidRDefault="00EE03CE" w:rsidP="00451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color w:val="auto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Úrazy ze skoků do vody se týkají nejčastěji mladých a dospívajících.</w:t>
      </w:r>
      <w:r w:rsidR="00C10455">
        <w:rPr>
          <w:rFonts w:ascii="Tahoma" w:eastAsia="Tahoma" w:hAnsi="Tahoma" w:cs="Tahoma"/>
          <w:bCs/>
          <w:sz w:val="21"/>
          <w:szCs w:val="21"/>
        </w:rPr>
        <w:t xml:space="preserve"> U menších dětí je rizikový jiný fenomén, který v létě sílí – skákání na trampolínách. V</w:t>
      </w:r>
      <w:r w:rsidR="009B6731" w:rsidRPr="009B6731">
        <w:rPr>
          <w:rFonts w:ascii="Tahoma" w:eastAsia="Tahoma" w:hAnsi="Tahoma" w:cs="Tahoma"/>
          <w:bCs/>
          <w:sz w:val="21"/>
          <w:szCs w:val="21"/>
        </w:rPr>
        <w:t xml:space="preserve"> posledních letech </w:t>
      </w:r>
      <w:r w:rsidR="00C10455">
        <w:rPr>
          <w:rFonts w:ascii="Tahoma" w:eastAsia="Tahoma" w:hAnsi="Tahoma" w:cs="Tahoma"/>
          <w:bCs/>
          <w:sz w:val="21"/>
          <w:szCs w:val="21"/>
        </w:rPr>
        <w:t xml:space="preserve">se tato zábava rozšířila </w:t>
      </w:r>
      <w:r w:rsidR="009B6731" w:rsidRPr="009B6731">
        <w:rPr>
          <w:rFonts w:ascii="Tahoma" w:eastAsia="Tahoma" w:hAnsi="Tahoma" w:cs="Tahoma"/>
          <w:bCs/>
          <w:sz w:val="21"/>
          <w:szCs w:val="21"/>
        </w:rPr>
        <w:t xml:space="preserve">do tisíců soukromých zahrad i na pozemky restaurací a dětských hřišť. Odborníci však </w:t>
      </w:r>
      <w:r w:rsidR="009B6731">
        <w:rPr>
          <w:rFonts w:ascii="Tahoma" w:eastAsia="Tahoma" w:hAnsi="Tahoma" w:cs="Tahoma"/>
          <w:bCs/>
          <w:sz w:val="21"/>
          <w:szCs w:val="21"/>
        </w:rPr>
        <w:t xml:space="preserve">před veřejnými trampolínami </w:t>
      </w:r>
      <w:r w:rsidR="009B6731" w:rsidRPr="009B6731">
        <w:rPr>
          <w:rFonts w:ascii="Tahoma" w:eastAsia="Tahoma" w:hAnsi="Tahoma" w:cs="Tahoma"/>
          <w:bCs/>
          <w:sz w:val="21"/>
          <w:szCs w:val="21"/>
        </w:rPr>
        <w:t xml:space="preserve">varují, právě na nich </w:t>
      </w:r>
      <w:r w:rsidR="009B6731">
        <w:rPr>
          <w:rFonts w:ascii="Tahoma" w:eastAsia="Tahoma" w:hAnsi="Tahoma" w:cs="Tahoma"/>
          <w:bCs/>
          <w:sz w:val="21"/>
          <w:szCs w:val="21"/>
        </w:rPr>
        <w:t xml:space="preserve">totiž </w:t>
      </w:r>
      <w:r w:rsidR="009B6731" w:rsidRPr="009B6731">
        <w:rPr>
          <w:rFonts w:ascii="Tahoma" w:eastAsia="Tahoma" w:hAnsi="Tahoma" w:cs="Tahoma"/>
          <w:bCs/>
          <w:sz w:val="21"/>
          <w:szCs w:val="21"/>
        </w:rPr>
        <w:t xml:space="preserve">přibývá ošklivých </w:t>
      </w:r>
      <w:r w:rsidR="009B6731">
        <w:rPr>
          <w:rFonts w:ascii="Tahoma" w:eastAsia="Tahoma" w:hAnsi="Tahoma" w:cs="Tahoma"/>
          <w:bCs/>
          <w:sz w:val="21"/>
          <w:szCs w:val="21"/>
        </w:rPr>
        <w:t xml:space="preserve">úrazů. </w:t>
      </w:r>
      <w:r w:rsidR="0033731A" w:rsidRPr="00331CB4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="0033731A" w:rsidRPr="0033731A">
        <w:rPr>
          <w:rFonts w:ascii="Tahoma" w:eastAsia="Tahoma" w:hAnsi="Tahoma" w:cs="Tahoma"/>
          <w:bCs/>
          <w:color w:val="CC9900"/>
          <w:sz w:val="21"/>
          <w:szCs w:val="21"/>
        </w:rPr>
        <w:t xml:space="preserve">Trampolíny a skákací hrady na různých společenských akcích nebo v arénách bývají přeplněné rozdováděnými dětmi, které </w:t>
      </w:r>
      <w:r w:rsidR="0033731A">
        <w:rPr>
          <w:rFonts w:ascii="Tahoma" w:eastAsia="Tahoma" w:hAnsi="Tahoma" w:cs="Tahoma"/>
          <w:bCs/>
          <w:color w:val="CC9900"/>
          <w:sz w:val="21"/>
          <w:szCs w:val="21"/>
        </w:rPr>
        <w:t xml:space="preserve">do sebe vzájemně vráží a zkouší salta, </w:t>
      </w:r>
      <w:r w:rsidR="0033731A" w:rsidRPr="0033731A">
        <w:rPr>
          <w:rFonts w:ascii="Tahoma" w:eastAsia="Tahoma" w:hAnsi="Tahoma" w:cs="Tahoma"/>
          <w:bCs/>
          <w:color w:val="CC9900"/>
          <w:sz w:val="21"/>
          <w:szCs w:val="21"/>
        </w:rPr>
        <w:t>aniž by je měly natrénovan</w:t>
      </w:r>
      <w:r w:rsidR="00CF36FD">
        <w:rPr>
          <w:rFonts w:ascii="Tahoma" w:eastAsia="Tahoma" w:hAnsi="Tahoma" w:cs="Tahoma"/>
          <w:bCs/>
          <w:color w:val="CC9900"/>
          <w:sz w:val="21"/>
          <w:szCs w:val="21"/>
        </w:rPr>
        <w:t>á</w:t>
      </w:r>
      <w:r w:rsidR="0033731A" w:rsidRPr="0033731A">
        <w:rPr>
          <w:rFonts w:ascii="Tahoma" w:eastAsia="Tahoma" w:hAnsi="Tahoma" w:cs="Tahoma"/>
          <w:bCs/>
          <w:color w:val="CC9900"/>
          <w:sz w:val="21"/>
          <w:szCs w:val="21"/>
        </w:rPr>
        <w:t xml:space="preserve">. </w:t>
      </w:r>
      <w:r w:rsidR="0033731A">
        <w:rPr>
          <w:rFonts w:ascii="Tahoma" w:eastAsia="Tahoma" w:hAnsi="Tahoma" w:cs="Tahoma"/>
          <w:bCs/>
          <w:color w:val="CC9900"/>
          <w:sz w:val="21"/>
          <w:szCs w:val="21"/>
        </w:rPr>
        <w:t>Zá</w:t>
      </w:r>
      <w:r w:rsidR="0033731A" w:rsidRPr="0033731A">
        <w:rPr>
          <w:rFonts w:ascii="Tahoma" w:eastAsia="Tahoma" w:hAnsi="Tahoma" w:cs="Tahoma"/>
          <w:bCs/>
          <w:color w:val="CC9900"/>
          <w:sz w:val="21"/>
          <w:szCs w:val="21"/>
        </w:rPr>
        <w:t xml:space="preserve">bava </w:t>
      </w:r>
      <w:r w:rsidR="0033731A">
        <w:rPr>
          <w:rFonts w:ascii="Tahoma" w:eastAsia="Tahoma" w:hAnsi="Tahoma" w:cs="Tahoma"/>
          <w:bCs/>
          <w:color w:val="CC9900"/>
          <w:sz w:val="21"/>
          <w:szCs w:val="21"/>
        </w:rPr>
        <w:t xml:space="preserve">pak nezřídka </w:t>
      </w:r>
      <w:r w:rsidR="0033731A" w:rsidRPr="0033731A">
        <w:rPr>
          <w:rFonts w:ascii="Tahoma" w:eastAsia="Tahoma" w:hAnsi="Tahoma" w:cs="Tahoma"/>
          <w:bCs/>
          <w:color w:val="CC9900"/>
          <w:sz w:val="21"/>
          <w:szCs w:val="21"/>
        </w:rPr>
        <w:t>končí zlomeninou pažní kosti, vřetenní kosti a loketní kosti v blízkosti loketního kloubu</w:t>
      </w:r>
      <w:r w:rsidR="00226C4B">
        <w:rPr>
          <w:rFonts w:ascii="Tahoma" w:eastAsia="Tahoma" w:hAnsi="Tahoma" w:cs="Tahoma"/>
          <w:bCs/>
          <w:color w:val="CC9900"/>
          <w:sz w:val="21"/>
          <w:szCs w:val="21"/>
        </w:rPr>
        <w:t xml:space="preserve"> nebo pohmožděním krční páteře</w:t>
      </w:r>
      <w:r w:rsidR="00FB6A22">
        <w:rPr>
          <w:rFonts w:ascii="Tahoma" w:eastAsia="Tahoma" w:hAnsi="Tahoma" w:cs="Tahoma"/>
          <w:bCs/>
          <w:color w:val="CC9900"/>
          <w:sz w:val="21"/>
          <w:szCs w:val="21"/>
        </w:rPr>
        <w:t xml:space="preserve">,“ </w:t>
      </w:r>
      <w:r w:rsidR="00FB6A22" w:rsidRPr="00FB6A22">
        <w:rPr>
          <w:rFonts w:ascii="Tahoma" w:eastAsia="Tahoma" w:hAnsi="Tahoma" w:cs="Tahoma"/>
          <w:bCs/>
          <w:color w:val="auto"/>
          <w:sz w:val="21"/>
          <w:szCs w:val="21"/>
        </w:rPr>
        <w:t>varovala Iva Bíková.</w:t>
      </w:r>
    </w:p>
    <w:p w14:paraId="7AB9EA3E" w14:textId="651627A8" w:rsidR="000A5299" w:rsidRPr="008B21FE" w:rsidRDefault="0033731A" w:rsidP="007C76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 w:rsidRPr="00FB6A22">
        <w:rPr>
          <w:rFonts w:ascii="Tahoma" w:eastAsia="Tahoma" w:hAnsi="Tahoma" w:cs="Tahoma"/>
          <w:bCs/>
          <w:color w:val="auto"/>
          <w:sz w:val="21"/>
          <w:szCs w:val="21"/>
        </w:rPr>
        <w:t xml:space="preserve">Skákání </w:t>
      </w:r>
      <w:r w:rsidR="00FB6A22" w:rsidRPr="00FB6A22">
        <w:rPr>
          <w:rFonts w:ascii="Tahoma" w:eastAsia="Tahoma" w:hAnsi="Tahoma" w:cs="Tahoma"/>
          <w:bCs/>
          <w:color w:val="auto"/>
          <w:sz w:val="21"/>
          <w:szCs w:val="21"/>
        </w:rPr>
        <w:t>obecně pomáhá zpevnit střed těla</w:t>
      </w:r>
      <w:r w:rsidRPr="00FB6A22">
        <w:rPr>
          <w:rFonts w:ascii="Tahoma" w:eastAsia="Tahoma" w:hAnsi="Tahoma" w:cs="Tahoma"/>
          <w:bCs/>
          <w:color w:val="auto"/>
          <w:sz w:val="21"/>
          <w:szCs w:val="21"/>
        </w:rPr>
        <w:t xml:space="preserve">, ideálně by však dítě mělo na trampolíně skákat samo, aby se zamezilo nechtěným odmrštěním nebo střetům, ze kterých bývají úrazy nejhorší. </w:t>
      </w:r>
      <w:r w:rsidR="00FB6A22">
        <w:rPr>
          <w:rFonts w:ascii="Tahoma" w:eastAsia="Tahoma" w:hAnsi="Tahoma" w:cs="Tahoma"/>
          <w:bCs/>
          <w:color w:val="CC9900"/>
          <w:sz w:val="21"/>
          <w:szCs w:val="21"/>
        </w:rPr>
        <w:t>„</w:t>
      </w:r>
      <w:r w:rsidRPr="0033731A">
        <w:rPr>
          <w:rFonts w:ascii="Tahoma" w:eastAsia="Tahoma" w:hAnsi="Tahoma" w:cs="Tahoma"/>
          <w:bCs/>
          <w:color w:val="CC9900"/>
          <w:sz w:val="21"/>
          <w:szCs w:val="21"/>
        </w:rPr>
        <w:t>Zvlášť pro malé děti a ty méně pohybově zdatné představuje trampolína velké nebezpečí. Neumí-li dítě skákat po jedné noze panáka a v běhu či při lezení na prolézačkách působí nemotorně, není na trampolínu ještě zralé – ve skoku nezvládne zatnout správné svaly, zpevnit tělo</w:t>
      </w:r>
      <w:r w:rsidR="00714AF2">
        <w:rPr>
          <w:rFonts w:ascii="Tahoma" w:eastAsia="Tahoma" w:hAnsi="Tahoma" w:cs="Tahoma"/>
          <w:bCs/>
          <w:color w:val="CC9900"/>
          <w:sz w:val="21"/>
          <w:szCs w:val="21"/>
        </w:rPr>
        <w:t>,</w:t>
      </w:r>
      <w:r w:rsidRPr="0033731A">
        <w:rPr>
          <w:rFonts w:ascii="Tahoma" w:eastAsia="Tahoma" w:hAnsi="Tahoma" w:cs="Tahoma"/>
          <w:bCs/>
          <w:color w:val="CC9900"/>
          <w:sz w:val="21"/>
          <w:szCs w:val="21"/>
        </w:rPr>
        <w:t xml:space="preserve"> a když ho trampolína vymrští, chybí mu koordinace v letu a hrozí pád na rameno nebo krční páteř,“ </w:t>
      </w:r>
      <w:r w:rsidR="00FB6A22">
        <w:rPr>
          <w:rFonts w:ascii="Tahoma" w:eastAsia="Tahoma" w:hAnsi="Tahoma" w:cs="Tahoma"/>
          <w:bCs/>
          <w:sz w:val="21"/>
          <w:szCs w:val="21"/>
        </w:rPr>
        <w:t>upozornila</w:t>
      </w:r>
      <w:r>
        <w:rPr>
          <w:rFonts w:ascii="Tahoma" w:eastAsia="Tahoma" w:hAnsi="Tahoma" w:cs="Tahoma"/>
          <w:bCs/>
          <w:sz w:val="21"/>
          <w:szCs w:val="21"/>
        </w:rPr>
        <w:t xml:space="preserve"> Iva Bílková.</w:t>
      </w:r>
      <w:r w:rsidR="00451648" w:rsidRPr="00451648">
        <w:rPr>
          <w:rFonts w:ascii="Tahoma" w:eastAsia="Tahoma" w:hAnsi="Tahoma" w:cs="Tahoma"/>
          <w:bCs/>
          <w:sz w:val="21"/>
          <w:szCs w:val="21"/>
        </w:rPr>
        <w:t xml:space="preserve"> </w:t>
      </w:r>
    </w:p>
    <w:bookmarkEnd w:id="0"/>
    <w:p w14:paraId="732F34A0" w14:textId="4D8415FF" w:rsidR="00D27ED9" w:rsidRPr="008D0C20" w:rsidRDefault="00DE62A4" w:rsidP="006F7E8E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C77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CF58189" w14:textId="77777777" w:rsidR="00D27ED9" w:rsidRPr="008D0C2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2D0CA1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1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FB1528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2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2C14FFC4" w:rsidR="00FB1528" w:rsidRPr="002D0CA1" w:rsidRDefault="00FB1528" w:rsidP="00FB1528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</w:t>
      </w:r>
      <w:r w:rsidR="003727FD">
        <w:rPr>
          <w:rFonts w:ascii="Tahoma" w:eastAsia="Tahoma" w:hAnsi="Tahoma" w:cs="Tahoma"/>
          <w:sz w:val="16"/>
          <w:szCs w:val="16"/>
        </w:rPr>
        <w:t>klienta,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r w:rsidR="00AB7808">
        <w:rPr>
          <w:rFonts w:ascii="Tahoma" w:eastAsia="Tahoma" w:hAnsi="Tahoma" w:cs="Tahoma"/>
          <w:sz w:val="16"/>
          <w:szCs w:val="16"/>
        </w:rPr>
        <w:t>FYZIOpress,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E6013F">
        <w:rPr>
          <w:rFonts w:ascii="Tahoma" w:eastAsia="Tahoma" w:hAnsi="Tahoma" w:cs="Tahoma"/>
          <w:sz w:val="16"/>
          <w:szCs w:val="16"/>
        </w:rPr>
        <w:t>který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F9A6742" w14:textId="4C4E8E32" w:rsidR="00D27ED9" w:rsidRDefault="00FB1528" w:rsidP="002D0CA1">
      <w:pPr>
        <w:jc w:val="both"/>
      </w:pPr>
      <w:r w:rsidRPr="002D0CA1">
        <w:rPr>
          <w:rFonts w:ascii="Tahoma" w:eastAsia="Tahoma" w:hAnsi="Tahoma" w:cs="Tahoma"/>
          <w:sz w:val="16"/>
          <w:szCs w:val="16"/>
        </w:rPr>
        <w:t xml:space="preserve">V oblasti fyzikální terapie je FYZIOklinika největším centrem pro léčbu rázovou vlnou v ČR a řadí se mezi největší pracoviště na světě. Aplikace této inovativní technologie zvyšuje efekt manuální fyzioterapie – je užitečným doplňkem při léčbě bolesti v léčebných programech a v případě planární rázové vlny dokonce umožňuje výrazné urychlení hojení ran. FYZIOklinika získala prestižní ocenění Firma roku 2017 v regionu Praha a umístila se na druhém místě v celostátní soutěži Ordinace roku 2017 v kategorii Rehabilitační ordinace. </w:t>
      </w:r>
      <w:r>
        <w:rPr>
          <w:rFonts w:ascii="Tahoma" w:eastAsia="Tahoma" w:hAnsi="Tahoma" w:cs="Tahoma"/>
          <w:sz w:val="16"/>
          <w:szCs w:val="16"/>
        </w:rPr>
        <w:t xml:space="preserve">Klinika pomohla </w:t>
      </w:r>
      <w:r w:rsidRPr="002D0CA1">
        <w:rPr>
          <w:rFonts w:ascii="Tahoma" w:eastAsia="Tahoma" w:hAnsi="Tahoma" w:cs="Tahoma"/>
          <w:sz w:val="16"/>
          <w:szCs w:val="16"/>
        </w:rPr>
        <w:t xml:space="preserve">v pražském centru </w:t>
      </w:r>
      <w:r>
        <w:rPr>
          <w:rFonts w:ascii="Tahoma" w:eastAsia="Tahoma" w:hAnsi="Tahoma" w:cs="Tahoma"/>
          <w:sz w:val="16"/>
          <w:szCs w:val="16"/>
        </w:rPr>
        <w:t xml:space="preserve">od bolesti již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30 tisícům klientů</w:t>
      </w:r>
      <w:r w:rsidRPr="002D0CA1">
        <w:rPr>
          <w:rFonts w:ascii="Tahoma" w:eastAsia="Tahoma" w:hAnsi="Tahoma" w:cs="Tahoma"/>
          <w:sz w:val="16"/>
          <w:szCs w:val="16"/>
        </w:rPr>
        <w:t>. Spravuje největší databázi videonávodů na FYZIOcvičení v ČR, kterou neustále rozšiřuje a zveřejňuje na svém webu. V dubnu 2018 složila vedoucí fyzioterapeutka FYZIOkliniky Mgr. Iva Bílková, Cert. MDT, mezinárodní zkoušku na McKenzie Institute International a získala tak jako jedna z mála Čechů tuto akreditaci.</w:t>
      </w:r>
      <w:r w:rsidRPr="002D0CA1">
        <w:rPr>
          <w:sz w:val="16"/>
          <w:szCs w:val="16"/>
        </w:rPr>
        <w:t xml:space="preserve"> </w:t>
      </w:r>
      <w:r w:rsidR="00CC6555">
        <w:t xml:space="preserve"> </w:t>
      </w:r>
    </w:p>
    <w:sectPr w:rsidR="00D27ED9" w:rsidSect="002458DF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39274" w14:textId="77777777" w:rsidR="00E03708" w:rsidRDefault="00E03708">
      <w:pPr>
        <w:spacing w:after="0" w:line="240" w:lineRule="auto"/>
      </w:pPr>
      <w:r>
        <w:separator/>
      </w:r>
    </w:p>
  </w:endnote>
  <w:endnote w:type="continuationSeparator" w:id="0">
    <w:p w14:paraId="5C1B64C9" w14:textId="77777777" w:rsidR="00E03708" w:rsidRDefault="00E0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EC7C1" w14:textId="77777777" w:rsidR="00E03708" w:rsidRDefault="00E03708">
      <w:pPr>
        <w:spacing w:after="0" w:line="240" w:lineRule="auto"/>
      </w:pPr>
      <w:r>
        <w:separator/>
      </w:r>
    </w:p>
  </w:footnote>
  <w:footnote w:type="continuationSeparator" w:id="0">
    <w:p w14:paraId="2AF7325F" w14:textId="77777777" w:rsidR="00E03708" w:rsidRDefault="00E0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6B2" w14:textId="34448531" w:rsidR="003C73F9" w:rsidRDefault="00306BEB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CC6A" wp14:editId="48135747">
          <wp:simplePos x="0" y="0"/>
          <wp:positionH relativeFrom="margin">
            <wp:posOffset>-411667</wp:posOffset>
          </wp:positionH>
          <wp:positionV relativeFrom="topMargin">
            <wp:posOffset>189956</wp:posOffset>
          </wp:positionV>
          <wp:extent cx="1767840" cy="438785"/>
          <wp:effectExtent l="0" t="0" r="3810" b="0"/>
          <wp:wrapSquare wrapText="bothSides"/>
          <wp:docPr id="1007414556" name="Obrázek 100741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EC0123" w:rsidRPr="00306BEB">
      <w:rPr>
        <w:b/>
        <w:sz w:val="28"/>
        <w:szCs w:val="28"/>
      </w:rPr>
      <w:t>TISKOVÁ ZPRÁVA</w:t>
    </w:r>
  </w:p>
  <w:p w14:paraId="4CC9F339" w14:textId="77777777" w:rsidR="000F5976" w:rsidRPr="00306BEB" w:rsidRDefault="000F5976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28D"/>
    <w:multiLevelType w:val="hybridMultilevel"/>
    <w:tmpl w:val="DB90D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B11"/>
    <w:multiLevelType w:val="hybridMultilevel"/>
    <w:tmpl w:val="E7B2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5B2"/>
    <w:multiLevelType w:val="hybridMultilevel"/>
    <w:tmpl w:val="B79C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9542">
    <w:abstractNumId w:val="7"/>
  </w:num>
  <w:num w:numId="2" w16cid:durableId="1805124515">
    <w:abstractNumId w:val="16"/>
  </w:num>
  <w:num w:numId="3" w16cid:durableId="1664890414">
    <w:abstractNumId w:val="1"/>
  </w:num>
  <w:num w:numId="4" w16cid:durableId="585504180">
    <w:abstractNumId w:val="8"/>
  </w:num>
  <w:num w:numId="5" w16cid:durableId="619727510">
    <w:abstractNumId w:val="11"/>
  </w:num>
  <w:num w:numId="6" w16cid:durableId="406421188">
    <w:abstractNumId w:val="10"/>
  </w:num>
  <w:num w:numId="7" w16cid:durableId="943224500">
    <w:abstractNumId w:val="13"/>
  </w:num>
  <w:num w:numId="8" w16cid:durableId="183180797">
    <w:abstractNumId w:val="3"/>
  </w:num>
  <w:num w:numId="9" w16cid:durableId="374037863">
    <w:abstractNumId w:val="5"/>
  </w:num>
  <w:num w:numId="10" w16cid:durableId="1064139894">
    <w:abstractNumId w:val="14"/>
  </w:num>
  <w:num w:numId="11" w16cid:durableId="1651204313">
    <w:abstractNumId w:val="15"/>
  </w:num>
  <w:num w:numId="12" w16cid:durableId="1655449738">
    <w:abstractNumId w:val="12"/>
  </w:num>
  <w:num w:numId="13" w16cid:durableId="1606812634">
    <w:abstractNumId w:val="4"/>
  </w:num>
  <w:num w:numId="14" w16cid:durableId="875778381">
    <w:abstractNumId w:val="9"/>
  </w:num>
  <w:num w:numId="15" w16cid:durableId="694043478">
    <w:abstractNumId w:val="2"/>
  </w:num>
  <w:num w:numId="16" w16cid:durableId="1114250817">
    <w:abstractNumId w:val="6"/>
  </w:num>
  <w:num w:numId="17" w16cid:durableId="184150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3566"/>
    <w:rsid w:val="000038EE"/>
    <w:rsid w:val="0000442A"/>
    <w:rsid w:val="00004535"/>
    <w:rsid w:val="00005555"/>
    <w:rsid w:val="00005A97"/>
    <w:rsid w:val="00006974"/>
    <w:rsid w:val="0000764C"/>
    <w:rsid w:val="000109B4"/>
    <w:rsid w:val="00011B03"/>
    <w:rsid w:val="00012800"/>
    <w:rsid w:val="000139EA"/>
    <w:rsid w:val="00013AF3"/>
    <w:rsid w:val="00013BB9"/>
    <w:rsid w:val="00014065"/>
    <w:rsid w:val="00014FE8"/>
    <w:rsid w:val="00015611"/>
    <w:rsid w:val="00015660"/>
    <w:rsid w:val="000156E7"/>
    <w:rsid w:val="00016A49"/>
    <w:rsid w:val="00017A19"/>
    <w:rsid w:val="00022675"/>
    <w:rsid w:val="0002323E"/>
    <w:rsid w:val="0002355C"/>
    <w:rsid w:val="00023F92"/>
    <w:rsid w:val="00025CDD"/>
    <w:rsid w:val="000274A6"/>
    <w:rsid w:val="00027BDA"/>
    <w:rsid w:val="000307A8"/>
    <w:rsid w:val="00031159"/>
    <w:rsid w:val="000322B1"/>
    <w:rsid w:val="00032909"/>
    <w:rsid w:val="00032F8F"/>
    <w:rsid w:val="00033BC0"/>
    <w:rsid w:val="00033C46"/>
    <w:rsid w:val="00035D7D"/>
    <w:rsid w:val="00035F93"/>
    <w:rsid w:val="000368B7"/>
    <w:rsid w:val="00036D0E"/>
    <w:rsid w:val="00036E9B"/>
    <w:rsid w:val="00037BE1"/>
    <w:rsid w:val="00040839"/>
    <w:rsid w:val="000422D6"/>
    <w:rsid w:val="00042730"/>
    <w:rsid w:val="00042FF1"/>
    <w:rsid w:val="000432AA"/>
    <w:rsid w:val="0004443C"/>
    <w:rsid w:val="000444D5"/>
    <w:rsid w:val="00044DAF"/>
    <w:rsid w:val="00045537"/>
    <w:rsid w:val="0004610B"/>
    <w:rsid w:val="00046B68"/>
    <w:rsid w:val="00046C67"/>
    <w:rsid w:val="0004706E"/>
    <w:rsid w:val="0004744B"/>
    <w:rsid w:val="00047629"/>
    <w:rsid w:val="00047D81"/>
    <w:rsid w:val="00047F67"/>
    <w:rsid w:val="000522CD"/>
    <w:rsid w:val="00052585"/>
    <w:rsid w:val="0005310A"/>
    <w:rsid w:val="0005332C"/>
    <w:rsid w:val="000538FD"/>
    <w:rsid w:val="00053996"/>
    <w:rsid w:val="00053AA2"/>
    <w:rsid w:val="00053BBB"/>
    <w:rsid w:val="00053D0D"/>
    <w:rsid w:val="00054B99"/>
    <w:rsid w:val="00056354"/>
    <w:rsid w:val="00057B96"/>
    <w:rsid w:val="00060760"/>
    <w:rsid w:val="00060E5F"/>
    <w:rsid w:val="00061DAF"/>
    <w:rsid w:val="00062E6A"/>
    <w:rsid w:val="00064ACB"/>
    <w:rsid w:val="00064AD3"/>
    <w:rsid w:val="00064EDA"/>
    <w:rsid w:val="00065338"/>
    <w:rsid w:val="0006586C"/>
    <w:rsid w:val="00066146"/>
    <w:rsid w:val="0006636D"/>
    <w:rsid w:val="00067BE0"/>
    <w:rsid w:val="00067FDA"/>
    <w:rsid w:val="0007180F"/>
    <w:rsid w:val="0007294D"/>
    <w:rsid w:val="00075400"/>
    <w:rsid w:val="00075930"/>
    <w:rsid w:val="00076231"/>
    <w:rsid w:val="00076762"/>
    <w:rsid w:val="00076EF2"/>
    <w:rsid w:val="00080515"/>
    <w:rsid w:val="0008097F"/>
    <w:rsid w:val="00080D00"/>
    <w:rsid w:val="00082F8B"/>
    <w:rsid w:val="00084745"/>
    <w:rsid w:val="00084A90"/>
    <w:rsid w:val="00084CD6"/>
    <w:rsid w:val="00084E25"/>
    <w:rsid w:val="0008577E"/>
    <w:rsid w:val="00085A98"/>
    <w:rsid w:val="00086C08"/>
    <w:rsid w:val="00086C1A"/>
    <w:rsid w:val="00087403"/>
    <w:rsid w:val="000878C8"/>
    <w:rsid w:val="00087FDE"/>
    <w:rsid w:val="00092136"/>
    <w:rsid w:val="00092885"/>
    <w:rsid w:val="00093282"/>
    <w:rsid w:val="0009346A"/>
    <w:rsid w:val="00095171"/>
    <w:rsid w:val="00095502"/>
    <w:rsid w:val="000959F0"/>
    <w:rsid w:val="000970F2"/>
    <w:rsid w:val="000A0661"/>
    <w:rsid w:val="000A0D60"/>
    <w:rsid w:val="000A1886"/>
    <w:rsid w:val="000A1EF9"/>
    <w:rsid w:val="000A1F05"/>
    <w:rsid w:val="000A34EB"/>
    <w:rsid w:val="000A38E6"/>
    <w:rsid w:val="000A44B3"/>
    <w:rsid w:val="000A5299"/>
    <w:rsid w:val="000A5E13"/>
    <w:rsid w:val="000A6FFE"/>
    <w:rsid w:val="000A7921"/>
    <w:rsid w:val="000B07EA"/>
    <w:rsid w:val="000B13A9"/>
    <w:rsid w:val="000B17FD"/>
    <w:rsid w:val="000B19CC"/>
    <w:rsid w:val="000B30A2"/>
    <w:rsid w:val="000B4551"/>
    <w:rsid w:val="000B4B10"/>
    <w:rsid w:val="000B51FC"/>
    <w:rsid w:val="000B64C6"/>
    <w:rsid w:val="000B7422"/>
    <w:rsid w:val="000B77C6"/>
    <w:rsid w:val="000C09B7"/>
    <w:rsid w:val="000C1347"/>
    <w:rsid w:val="000C1A30"/>
    <w:rsid w:val="000C1E2F"/>
    <w:rsid w:val="000C2394"/>
    <w:rsid w:val="000C24B1"/>
    <w:rsid w:val="000C2D36"/>
    <w:rsid w:val="000C30D6"/>
    <w:rsid w:val="000C3BE3"/>
    <w:rsid w:val="000C4D2E"/>
    <w:rsid w:val="000C57A9"/>
    <w:rsid w:val="000C6C6A"/>
    <w:rsid w:val="000C6C6E"/>
    <w:rsid w:val="000D0B28"/>
    <w:rsid w:val="000D493E"/>
    <w:rsid w:val="000D5201"/>
    <w:rsid w:val="000D6930"/>
    <w:rsid w:val="000E00A5"/>
    <w:rsid w:val="000E07B9"/>
    <w:rsid w:val="000E0A54"/>
    <w:rsid w:val="000E0B04"/>
    <w:rsid w:val="000E3C94"/>
    <w:rsid w:val="000E44D7"/>
    <w:rsid w:val="000E4958"/>
    <w:rsid w:val="000E4D0A"/>
    <w:rsid w:val="000E5AE9"/>
    <w:rsid w:val="000E5D7D"/>
    <w:rsid w:val="000E679E"/>
    <w:rsid w:val="000E67C9"/>
    <w:rsid w:val="000E6B5B"/>
    <w:rsid w:val="000F0FCF"/>
    <w:rsid w:val="000F1D8F"/>
    <w:rsid w:val="000F3DDF"/>
    <w:rsid w:val="000F40F3"/>
    <w:rsid w:val="000F4166"/>
    <w:rsid w:val="000F56B3"/>
    <w:rsid w:val="000F5976"/>
    <w:rsid w:val="000F5E7A"/>
    <w:rsid w:val="000F6897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4268"/>
    <w:rsid w:val="00105C67"/>
    <w:rsid w:val="00106852"/>
    <w:rsid w:val="001071EB"/>
    <w:rsid w:val="001073DA"/>
    <w:rsid w:val="001074CE"/>
    <w:rsid w:val="00110D08"/>
    <w:rsid w:val="00112AF2"/>
    <w:rsid w:val="0011300D"/>
    <w:rsid w:val="00113192"/>
    <w:rsid w:val="0011350D"/>
    <w:rsid w:val="00113C40"/>
    <w:rsid w:val="00113CF0"/>
    <w:rsid w:val="00113F3F"/>
    <w:rsid w:val="00114789"/>
    <w:rsid w:val="0011543C"/>
    <w:rsid w:val="00115B8B"/>
    <w:rsid w:val="00120258"/>
    <w:rsid w:val="00121727"/>
    <w:rsid w:val="00121856"/>
    <w:rsid w:val="00121E01"/>
    <w:rsid w:val="001231B1"/>
    <w:rsid w:val="001241D1"/>
    <w:rsid w:val="00125D98"/>
    <w:rsid w:val="00126BF7"/>
    <w:rsid w:val="00127926"/>
    <w:rsid w:val="00130203"/>
    <w:rsid w:val="00131F7A"/>
    <w:rsid w:val="00131F81"/>
    <w:rsid w:val="00132435"/>
    <w:rsid w:val="0013261E"/>
    <w:rsid w:val="0013298E"/>
    <w:rsid w:val="00132D44"/>
    <w:rsid w:val="00132D4A"/>
    <w:rsid w:val="001336C9"/>
    <w:rsid w:val="001337D7"/>
    <w:rsid w:val="00134660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471B"/>
    <w:rsid w:val="00145892"/>
    <w:rsid w:val="00145C61"/>
    <w:rsid w:val="00146DC8"/>
    <w:rsid w:val="00146F58"/>
    <w:rsid w:val="00150B17"/>
    <w:rsid w:val="00151D43"/>
    <w:rsid w:val="001526D8"/>
    <w:rsid w:val="00152CE3"/>
    <w:rsid w:val="00152F01"/>
    <w:rsid w:val="00153DA5"/>
    <w:rsid w:val="00154A11"/>
    <w:rsid w:val="00156DF7"/>
    <w:rsid w:val="001579DD"/>
    <w:rsid w:val="00157C3E"/>
    <w:rsid w:val="00160712"/>
    <w:rsid w:val="0016267D"/>
    <w:rsid w:val="00163777"/>
    <w:rsid w:val="00163DC9"/>
    <w:rsid w:val="001649E0"/>
    <w:rsid w:val="0016694A"/>
    <w:rsid w:val="00171D8D"/>
    <w:rsid w:val="001740F7"/>
    <w:rsid w:val="001758BA"/>
    <w:rsid w:val="00176307"/>
    <w:rsid w:val="00176641"/>
    <w:rsid w:val="001770BE"/>
    <w:rsid w:val="001803A1"/>
    <w:rsid w:val="00180894"/>
    <w:rsid w:val="00180E57"/>
    <w:rsid w:val="00180FF3"/>
    <w:rsid w:val="001812A6"/>
    <w:rsid w:val="0018253D"/>
    <w:rsid w:val="00182A78"/>
    <w:rsid w:val="0018540B"/>
    <w:rsid w:val="00185DD0"/>
    <w:rsid w:val="001860C6"/>
    <w:rsid w:val="00187599"/>
    <w:rsid w:val="00190ABA"/>
    <w:rsid w:val="00193D10"/>
    <w:rsid w:val="001945F0"/>
    <w:rsid w:val="001952EA"/>
    <w:rsid w:val="001976CB"/>
    <w:rsid w:val="001A0693"/>
    <w:rsid w:val="001A0F94"/>
    <w:rsid w:val="001A2100"/>
    <w:rsid w:val="001A2161"/>
    <w:rsid w:val="001A2942"/>
    <w:rsid w:val="001A32BC"/>
    <w:rsid w:val="001A43D1"/>
    <w:rsid w:val="001A5092"/>
    <w:rsid w:val="001A7A44"/>
    <w:rsid w:val="001A7D5F"/>
    <w:rsid w:val="001B0099"/>
    <w:rsid w:val="001B0886"/>
    <w:rsid w:val="001B09D0"/>
    <w:rsid w:val="001B3A68"/>
    <w:rsid w:val="001B4700"/>
    <w:rsid w:val="001B4A89"/>
    <w:rsid w:val="001B5B71"/>
    <w:rsid w:val="001B6173"/>
    <w:rsid w:val="001B7FE5"/>
    <w:rsid w:val="001C01D5"/>
    <w:rsid w:val="001C064A"/>
    <w:rsid w:val="001C09E9"/>
    <w:rsid w:val="001C0EF2"/>
    <w:rsid w:val="001C2673"/>
    <w:rsid w:val="001C2DC0"/>
    <w:rsid w:val="001C50DD"/>
    <w:rsid w:val="001C567E"/>
    <w:rsid w:val="001C6D12"/>
    <w:rsid w:val="001C7B76"/>
    <w:rsid w:val="001D0019"/>
    <w:rsid w:val="001D0AE2"/>
    <w:rsid w:val="001D1D48"/>
    <w:rsid w:val="001D2F2B"/>
    <w:rsid w:val="001D3681"/>
    <w:rsid w:val="001D45B9"/>
    <w:rsid w:val="001D6EAB"/>
    <w:rsid w:val="001D7554"/>
    <w:rsid w:val="001D7678"/>
    <w:rsid w:val="001D7EB5"/>
    <w:rsid w:val="001E1D7D"/>
    <w:rsid w:val="001E37D4"/>
    <w:rsid w:val="001E3ED4"/>
    <w:rsid w:val="001E439A"/>
    <w:rsid w:val="001E52F2"/>
    <w:rsid w:val="001E64C8"/>
    <w:rsid w:val="001E753B"/>
    <w:rsid w:val="001E7579"/>
    <w:rsid w:val="001F1612"/>
    <w:rsid w:val="001F27F4"/>
    <w:rsid w:val="001F2A17"/>
    <w:rsid w:val="001F4367"/>
    <w:rsid w:val="001F73A8"/>
    <w:rsid w:val="001F7AC4"/>
    <w:rsid w:val="0020040F"/>
    <w:rsid w:val="0020104C"/>
    <w:rsid w:val="002020D0"/>
    <w:rsid w:val="0020256B"/>
    <w:rsid w:val="0020460F"/>
    <w:rsid w:val="00205955"/>
    <w:rsid w:val="002065BA"/>
    <w:rsid w:val="00206B61"/>
    <w:rsid w:val="00207355"/>
    <w:rsid w:val="00207964"/>
    <w:rsid w:val="0021209F"/>
    <w:rsid w:val="00212B48"/>
    <w:rsid w:val="00212CF0"/>
    <w:rsid w:val="0021419C"/>
    <w:rsid w:val="00215273"/>
    <w:rsid w:val="002158F7"/>
    <w:rsid w:val="00215B03"/>
    <w:rsid w:val="00215C2C"/>
    <w:rsid w:val="00216191"/>
    <w:rsid w:val="00216719"/>
    <w:rsid w:val="00216DF8"/>
    <w:rsid w:val="0021730D"/>
    <w:rsid w:val="00217676"/>
    <w:rsid w:val="002208CF"/>
    <w:rsid w:val="0022120D"/>
    <w:rsid w:val="002216E8"/>
    <w:rsid w:val="00221C9D"/>
    <w:rsid w:val="00221F07"/>
    <w:rsid w:val="0022296D"/>
    <w:rsid w:val="00222BF7"/>
    <w:rsid w:val="00223F17"/>
    <w:rsid w:val="00224490"/>
    <w:rsid w:val="0022489C"/>
    <w:rsid w:val="002253E3"/>
    <w:rsid w:val="002264BD"/>
    <w:rsid w:val="00226C4B"/>
    <w:rsid w:val="002278D7"/>
    <w:rsid w:val="00231886"/>
    <w:rsid w:val="00232ADA"/>
    <w:rsid w:val="0023452F"/>
    <w:rsid w:val="00236229"/>
    <w:rsid w:val="00236E24"/>
    <w:rsid w:val="00237126"/>
    <w:rsid w:val="002400C9"/>
    <w:rsid w:val="0024188C"/>
    <w:rsid w:val="00243949"/>
    <w:rsid w:val="00243E5D"/>
    <w:rsid w:val="002443D8"/>
    <w:rsid w:val="00244EA0"/>
    <w:rsid w:val="002458DF"/>
    <w:rsid w:val="00245C3E"/>
    <w:rsid w:val="00246011"/>
    <w:rsid w:val="00247285"/>
    <w:rsid w:val="0024780F"/>
    <w:rsid w:val="002517A2"/>
    <w:rsid w:val="00251DDC"/>
    <w:rsid w:val="00252C3E"/>
    <w:rsid w:val="002536B5"/>
    <w:rsid w:val="0025422C"/>
    <w:rsid w:val="00254250"/>
    <w:rsid w:val="002567C6"/>
    <w:rsid w:val="00257019"/>
    <w:rsid w:val="0025785E"/>
    <w:rsid w:val="00260CF1"/>
    <w:rsid w:val="002621CF"/>
    <w:rsid w:val="00262592"/>
    <w:rsid w:val="00263654"/>
    <w:rsid w:val="002636FB"/>
    <w:rsid w:val="002638F1"/>
    <w:rsid w:val="00263B04"/>
    <w:rsid w:val="00263F28"/>
    <w:rsid w:val="00264EA9"/>
    <w:rsid w:val="00265DC9"/>
    <w:rsid w:val="002667BA"/>
    <w:rsid w:val="00266F87"/>
    <w:rsid w:val="002676A1"/>
    <w:rsid w:val="00270A19"/>
    <w:rsid w:val="00271295"/>
    <w:rsid w:val="00271D58"/>
    <w:rsid w:val="002726FC"/>
    <w:rsid w:val="00272FCA"/>
    <w:rsid w:val="00273AC3"/>
    <w:rsid w:val="00274BDF"/>
    <w:rsid w:val="002763DC"/>
    <w:rsid w:val="0027691B"/>
    <w:rsid w:val="00276C1A"/>
    <w:rsid w:val="00277D4B"/>
    <w:rsid w:val="002801B3"/>
    <w:rsid w:val="00280500"/>
    <w:rsid w:val="002818BE"/>
    <w:rsid w:val="00282F62"/>
    <w:rsid w:val="002837B1"/>
    <w:rsid w:val="00283F53"/>
    <w:rsid w:val="0028522B"/>
    <w:rsid w:val="00285EC7"/>
    <w:rsid w:val="00286420"/>
    <w:rsid w:val="0028655F"/>
    <w:rsid w:val="00286632"/>
    <w:rsid w:val="00286B62"/>
    <w:rsid w:val="00287429"/>
    <w:rsid w:val="002913D4"/>
    <w:rsid w:val="00291BBC"/>
    <w:rsid w:val="0029368E"/>
    <w:rsid w:val="00295200"/>
    <w:rsid w:val="002956DD"/>
    <w:rsid w:val="00295DD3"/>
    <w:rsid w:val="00296F16"/>
    <w:rsid w:val="00297D95"/>
    <w:rsid w:val="002A0355"/>
    <w:rsid w:val="002A14CC"/>
    <w:rsid w:val="002A23B4"/>
    <w:rsid w:val="002A339E"/>
    <w:rsid w:val="002A3B57"/>
    <w:rsid w:val="002A71BD"/>
    <w:rsid w:val="002A7EB0"/>
    <w:rsid w:val="002B073B"/>
    <w:rsid w:val="002B13C3"/>
    <w:rsid w:val="002B13CF"/>
    <w:rsid w:val="002B1DDC"/>
    <w:rsid w:val="002B3BBA"/>
    <w:rsid w:val="002B4AC7"/>
    <w:rsid w:val="002B667F"/>
    <w:rsid w:val="002B6850"/>
    <w:rsid w:val="002B7151"/>
    <w:rsid w:val="002B7206"/>
    <w:rsid w:val="002B733A"/>
    <w:rsid w:val="002C03DA"/>
    <w:rsid w:val="002C04CE"/>
    <w:rsid w:val="002C0FE2"/>
    <w:rsid w:val="002C23BB"/>
    <w:rsid w:val="002C2CA7"/>
    <w:rsid w:val="002C5499"/>
    <w:rsid w:val="002C54FC"/>
    <w:rsid w:val="002C705F"/>
    <w:rsid w:val="002C7109"/>
    <w:rsid w:val="002C77DC"/>
    <w:rsid w:val="002C77EC"/>
    <w:rsid w:val="002C7D6F"/>
    <w:rsid w:val="002D0CA1"/>
    <w:rsid w:val="002D11B7"/>
    <w:rsid w:val="002D12D5"/>
    <w:rsid w:val="002D2B02"/>
    <w:rsid w:val="002D3BFB"/>
    <w:rsid w:val="002D41F4"/>
    <w:rsid w:val="002E06BD"/>
    <w:rsid w:val="002E0B65"/>
    <w:rsid w:val="002E0E66"/>
    <w:rsid w:val="002E1487"/>
    <w:rsid w:val="002E1E14"/>
    <w:rsid w:val="002E23D9"/>
    <w:rsid w:val="002E33CE"/>
    <w:rsid w:val="002E76CA"/>
    <w:rsid w:val="002F0303"/>
    <w:rsid w:val="002F0596"/>
    <w:rsid w:val="002F063F"/>
    <w:rsid w:val="002F218D"/>
    <w:rsid w:val="002F36E9"/>
    <w:rsid w:val="002F562E"/>
    <w:rsid w:val="002F6C4B"/>
    <w:rsid w:val="002F6F4C"/>
    <w:rsid w:val="002F716E"/>
    <w:rsid w:val="002F77E1"/>
    <w:rsid w:val="002F7A2F"/>
    <w:rsid w:val="0030018E"/>
    <w:rsid w:val="003015D6"/>
    <w:rsid w:val="00301905"/>
    <w:rsid w:val="003039B3"/>
    <w:rsid w:val="00303DDD"/>
    <w:rsid w:val="00304462"/>
    <w:rsid w:val="0030520A"/>
    <w:rsid w:val="003055CD"/>
    <w:rsid w:val="00306BEB"/>
    <w:rsid w:val="003070B5"/>
    <w:rsid w:val="00311299"/>
    <w:rsid w:val="00311F2D"/>
    <w:rsid w:val="00312D9F"/>
    <w:rsid w:val="00312ED4"/>
    <w:rsid w:val="00313904"/>
    <w:rsid w:val="00313FB0"/>
    <w:rsid w:val="003145C9"/>
    <w:rsid w:val="003154AA"/>
    <w:rsid w:val="00315829"/>
    <w:rsid w:val="00315901"/>
    <w:rsid w:val="00316403"/>
    <w:rsid w:val="00316F59"/>
    <w:rsid w:val="003203BC"/>
    <w:rsid w:val="00321C8E"/>
    <w:rsid w:val="0032219D"/>
    <w:rsid w:val="00322FD5"/>
    <w:rsid w:val="003233A3"/>
    <w:rsid w:val="003237E1"/>
    <w:rsid w:val="00324437"/>
    <w:rsid w:val="003259DC"/>
    <w:rsid w:val="003267A0"/>
    <w:rsid w:val="003278BF"/>
    <w:rsid w:val="00327B61"/>
    <w:rsid w:val="003309F1"/>
    <w:rsid w:val="003310BA"/>
    <w:rsid w:val="00331CB4"/>
    <w:rsid w:val="00332448"/>
    <w:rsid w:val="003332CA"/>
    <w:rsid w:val="00333407"/>
    <w:rsid w:val="003343F0"/>
    <w:rsid w:val="003344FA"/>
    <w:rsid w:val="0033458C"/>
    <w:rsid w:val="00336920"/>
    <w:rsid w:val="00336EB2"/>
    <w:rsid w:val="0033731A"/>
    <w:rsid w:val="0034014E"/>
    <w:rsid w:val="00340A68"/>
    <w:rsid w:val="003419E0"/>
    <w:rsid w:val="00341D1C"/>
    <w:rsid w:val="00343707"/>
    <w:rsid w:val="003449D6"/>
    <w:rsid w:val="00350231"/>
    <w:rsid w:val="00350553"/>
    <w:rsid w:val="00350A83"/>
    <w:rsid w:val="00351899"/>
    <w:rsid w:val="00352BFE"/>
    <w:rsid w:val="00353376"/>
    <w:rsid w:val="003534FB"/>
    <w:rsid w:val="00353A52"/>
    <w:rsid w:val="00356851"/>
    <w:rsid w:val="0035746F"/>
    <w:rsid w:val="00357690"/>
    <w:rsid w:val="00360D2A"/>
    <w:rsid w:val="00360ECD"/>
    <w:rsid w:val="00364A42"/>
    <w:rsid w:val="003655A2"/>
    <w:rsid w:val="003655F4"/>
    <w:rsid w:val="00365EFF"/>
    <w:rsid w:val="00366C86"/>
    <w:rsid w:val="003701EA"/>
    <w:rsid w:val="0037069F"/>
    <w:rsid w:val="00370B87"/>
    <w:rsid w:val="00370ED2"/>
    <w:rsid w:val="0037216A"/>
    <w:rsid w:val="003727FD"/>
    <w:rsid w:val="00372B9F"/>
    <w:rsid w:val="00372DEA"/>
    <w:rsid w:val="00373254"/>
    <w:rsid w:val="00373BF2"/>
    <w:rsid w:val="00373C5D"/>
    <w:rsid w:val="00373E19"/>
    <w:rsid w:val="00375146"/>
    <w:rsid w:val="00375B43"/>
    <w:rsid w:val="00375E7E"/>
    <w:rsid w:val="00375F80"/>
    <w:rsid w:val="003760D0"/>
    <w:rsid w:val="003760F1"/>
    <w:rsid w:val="003768CA"/>
    <w:rsid w:val="003769FA"/>
    <w:rsid w:val="003774F2"/>
    <w:rsid w:val="00377D60"/>
    <w:rsid w:val="00380218"/>
    <w:rsid w:val="00380C04"/>
    <w:rsid w:val="00381A99"/>
    <w:rsid w:val="00381AE4"/>
    <w:rsid w:val="00382D60"/>
    <w:rsid w:val="00383390"/>
    <w:rsid w:val="00384388"/>
    <w:rsid w:val="003851A3"/>
    <w:rsid w:val="00385E7A"/>
    <w:rsid w:val="00386623"/>
    <w:rsid w:val="00386C0A"/>
    <w:rsid w:val="00386C93"/>
    <w:rsid w:val="00386FDF"/>
    <w:rsid w:val="00387AFB"/>
    <w:rsid w:val="00390000"/>
    <w:rsid w:val="00390DBD"/>
    <w:rsid w:val="00390FBE"/>
    <w:rsid w:val="00391817"/>
    <w:rsid w:val="0039309A"/>
    <w:rsid w:val="00393540"/>
    <w:rsid w:val="00393BA9"/>
    <w:rsid w:val="0039432C"/>
    <w:rsid w:val="00395E3F"/>
    <w:rsid w:val="00396942"/>
    <w:rsid w:val="003A1E16"/>
    <w:rsid w:val="003A3217"/>
    <w:rsid w:val="003A3611"/>
    <w:rsid w:val="003A4FD0"/>
    <w:rsid w:val="003A50D6"/>
    <w:rsid w:val="003A6AD7"/>
    <w:rsid w:val="003A780A"/>
    <w:rsid w:val="003B076F"/>
    <w:rsid w:val="003B157C"/>
    <w:rsid w:val="003B1932"/>
    <w:rsid w:val="003B1C65"/>
    <w:rsid w:val="003B21B9"/>
    <w:rsid w:val="003B2CE1"/>
    <w:rsid w:val="003B4052"/>
    <w:rsid w:val="003B66FD"/>
    <w:rsid w:val="003B77D6"/>
    <w:rsid w:val="003C0ACC"/>
    <w:rsid w:val="003C14DD"/>
    <w:rsid w:val="003C154B"/>
    <w:rsid w:val="003C4229"/>
    <w:rsid w:val="003C4247"/>
    <w:rsid w:val="003C42DC"/>
    <w:rsid w:val="003C6771"/>
    <w:rsid w:val="003C71A0"/>
    <w:rsid w:val="003C73F9"/>
    <w:rsid w:val="003C7612"/>
    <w:rsid w:val="003C779E"/>
    <w:rsid w:val="003C7DD6"/>
    <w:rsid w:val="003D0BF1"/>
    <w:rsid w:val="003D129B"/>
    <w:rsid w:val="003D1765"/>
    <w:rsid w:val="003D1D03"/>
    <w:rsid w:val="003D1E09"/>
    <w:rsid w:val="003D3461"/>
    <w:rsid w:val="003D3667"/>
    <w:rsid w:val="003D3B36"/>
    <w:rsid w:val="003D45C6"/>
    <w:rsid w:val="003D45FB"/>
    <w:rsid w:val="003D4A3D"/>
    <w:rsid w:val="003D4FA5"/>
    <w:rsid w:val="003D693C"/>
    <w:rsid w:val="003D69F2"/>
    <w:rsid w:val="003D6D5D"/>
    <w:rsid w:val="003D74FF"/>
    <w:rsid w:val="003D7936"/>
    <w:rsid w:val="003D7FD2"/>
    <w:rsid w:val="003E094B"/>
    <w:rsid w:val="003E3D8B"/>
    <w:rsid w:val="003E42F6"/>
    <w:rsid w:val="003E4BCB"/>
    <w:rsid w:val="003E5DF1"/>
    <w:rsid w:val="003E635D"/>
    <w:rsid w:val="003E6C03"/>
    <w:rsid w:val="003E746E"/>
    <w:rsid w:val="003F0424"/>
    <w:rsid w:val="003F08ED"/>
    <w:rsid w:val="003F0F2F"/>
    <w:rsid w:val="003F134B"/>
    <w:rsid w:val="003F154F"/>
    <w:rsid w:val="003F1DB0"/>
    <w:rsid w:val="003F1F9D"/>
    <w:rsid w:val="003F2D03"/>
    <w:rsid w:val="003F3240"/>
    <w:rsid w:val="003F40E1"/>
    <w:rsid w:val="003F564E"/>
    <w:rsid w:val="004005DE"/>
    <w:rsid w:val="00400AA8"/>
    <w:rsid w:val="00400AD0"/>
    <w:rsid w:val="00400AE7"/>
    <w:rsid w:val="0040123F"/>
    <w:rsid w:val="00401690"/>
    <w:rsid w:val="0040250E"/>
    <w:rsid w:val="00402878"/>
    <w:rsid w:val="00402C4E"/>
    <w:rsid w:val="00402DD5"/>
    <w:rsid w:val="004043C3"/>
    <w:rsid w:val="00404879"/>
    <w:rsid w:val="00405195"/>
    <w:rsid w:val="00405198"/>
    <w:rsid w:val="004062EF"/>
    <w:rsid w:val="004070AF"/>
    <w:rsid w:val="0040754C"/>
    <w:rsid w:val="00410B06"/>
    <w:rsid w:val="00411A52"/>
    <w:rsid w:val="00411DC8"/>
    <w:rsid w:val="0041371D"/>
    <w:rsid w:val="00413943"/>
    <w:rsid w:val="00413E87"/>
    <w:rsid w:val="00413EC2"/>
    <w:rsid w:val="00414058"/>
    <w:rsid w:val="0041514C"/>
    <w:rsid w:val="00415D19"/>
    <w:rsid w:val="004165CC"/>
    <w:rsid w:val="004172F9"/>
    <w:rsid w:val="00417DC7"/>
    <w:rsid w:val="004221F9"/>
    <w:rsid w:val="0042361F"/>
    <w:rsid w:val="00423AEA"/>
    <w:rsid w:val="00424723"/>
    <w:rsid w:val="00425201"/>
    <w:rsid w:val="00425ECC"/>
    <w:rsid w:val="00432A69"/>
    <w:rsid w:val="00433CA0"/>
    <w:rsid w:val="00434608"/>
    <w:rsid w:val="00434A12"/>
    <w:rsid w:val="004357E9"/>
    <w:rsid w:val="00436F3D"/>
    <w:rsid w:val="0043750C"/>
    <w:rsid w:val="00437F88"/>
    <w:rsid w:val="00441DF2"/>
    <w:rsid w:val="00441F32"/>
    <w:rsid w:val="0044333C"/>
    <w:rsid w:val="00443AD0"/>
    <w:rsid w:val="00443D7E"/>
    <w:rsid w:val="00444584"/>
    <w:rsid w:val="00445020"/>
    <w:rsid w:val="004457B2"/>
    <w:rsid w:val="00445AF1"/>
    <w:rsid w:val="004460CD"/>
    <w:rsid w:val="00446734"/>
    <w:rsid w:val="00447515"/>
    <w:rsid w:val="00451648"/>
    <w:rsid w:val="00451AEB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24AA"/>
    <w:rsid w:val="004631BE"/>
    <w:rsid w:val="0046335E"/>
    <w:rsid w:val="0046424D"/>
    <w:rsid w:val="004652FE"/>
    <w:rsid w:val="00465502"/>
    <w:rsid w:val="00467737"/>
    <w:rsid w:val="00470B61"/>
    <w:rsid w:val="00470F49"/>
    <w:rsid w:val="00472F5C"/>
    <w:rsid w:val="0047304E"/>
    <w:rsid w:val="00473E1A"/>
    <w:rsid w:val="004742C4"/>
    <w:rsid w:val="004748B3"/>
    <w:rsid w:val="0047719F"/>
    <w:rsid w:val="004771B7"/>
    <w:rsid w:val="0047759B"/>
    <w:rsid w:val="00480570"/>
    <w:rsid w:val="004819F0"/>
    <w:rsid w:val="00482244"/>
    <w:rsid w:val="00482DB2"/>
    <w:rsid w:val="00482F38"/>
    <w:rsid w:val="00483B8B"/>
    <w:rsid w:val="00483BA1"/>
    <w:rsid w:val="00484ACF"/>
    <w:rsid w:val="00485149"/>
    <w:rsid w:val="004854B8"/>
    <w:rsid w:val="00485593"/>
    <w:rsid w:val="004863EC"/>
    <w:rsid w:val="00486B9B"/>
    <w:rsid w:val="00491207"/>
    <w:rsid w:val="00491801"/>
    <w:rsid w:val="004928B6"/>
    <w:rsid w:val="00493BB9"/>
    <w:rsid w:val="004942FC"/>
    <w:rsid w:val="00494E5D"/>
    <w:rsid w:val="004951D5"/>
    <w:rsid w:val="004963AA"/>
    <w:rsid w:val="00496574"/>
    <w:rsid w:val="00496FF0"/>
    <w:rsid w:val="004A1298"/>
    <w:rsid w:val="004A14CC"/>
    <w:rsid w:val="004A1AD5"/>
    <w:rsid w:val="004A1D6D"/>
    <w:rsid w:val="004A2848"/>
    <w:rsid w:val="004A5E48"/>
    <w:rsid w:val="004A7C8A"/>
    <w:rsid w:val="004B0ADA"/>
    <w:rsid w:val="004B0C64"/>
    <w:rsid w:val="004B0D18"/>
    <w:rsid w:val="004B2989"/>
    <w:rsid w:val="004B35D6"/>
    <w:rsid w:val="004B4444"/>
    <w:rsid w:val="004B4A56"/>
    <w:rsid w:val="004B5AEA"/>
    <w:rsid w:val="004B5D5E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448"/>
    <w:rsid w:val="004C7EB5"/>
    <w:rsid w:val="004C7F4C"/>
    <w:rsid w:val="004D129E"/>
    <w:rsid w:val="004D1D33"/>
    <w:rsid w:val="004D478F"/>
    <w:rsid w:val="004D5273"/>
    <w:rsid w:val="004D540F"/>
    <w:rsid w:val="004D6341"/>
    <w:rsid w:val="004D7AF8"/>
    <w:rsid w:val="004E04A4"/>
    <w:rsid w:val="004E1DE3"/>
    <w:rsid w:val="004E53C5"/>
    <w:rsid w:val="004E54C5"/>
    <w:rsid w:val="004E5665"/>
    <w:rsid w:val="004E5B35"/>
    <w:rsid w:val="004E5DC3"/>
    <w:rsid w:val="004E66B1"/>
    <w:rsid w:val="004F2656"/>
    <w:rsid w:val="004F2B56"/>
    <w:rsid w:val="004F30C5"/>
    <w:rsid w:val="004F44EC"/>
    <w:rsid w:val="004F48D9"/>
    <w:rsid w:val="004F60F6"/>
    <w:rsid w:val="004F6A0C"/>
    <w:rsid w:val="004F793E"/>
    <w:rsid w:val="004F7DDC"/>
    <w:rsid w:val="00500135"/>
    <w:rsid w:val="00500FB8"/>
    <w:rsid w:val="005030F3"/>
    <w:rsid w:val="00503828"/>
    <w:rsid w:val="005038CF"/>
    <w:rsid w:val="00504BEB"/>
    <w:rsid w:val="005056C0"/>
    <w:rsid w:val="00506AE7"/>
    <w:rsid w:val="00506C8A"/>
    <w:rsid w:val="005071C1"/>
    <w:rsid w:val="0050797D"/>
    <w:rsid w:val="0051035F"/>
    <w:rsid w:val="005106DD"/>
    <w:rsid w:val="00510AE6"/>
    <w:rsid w:val="0051419A"/>
    <w:rsid w:val="00514220"/>
    <w:rsid w:val="00516755"/>
    <w:rsid w:val="005202DB"/>
    <w:rsid w:val="00520D0B"/>
    <w:rsid w:val="00521C5A"/>
    <w:rsid w:val="00521E84"/>
    <w:rsid w:val="005220AF"/>
    <w:rsid w:val="0052281B"/>
    <w:rsid w:val="005238A4"/>
    <w:rsid w:val="005241BA"/>
    <w:rsid w:val="0052525E"/>
    <w:rsid w:val="005259DE"/>
    <w:rsid w:val="00525CAE"/>
    <w:rsid w:val="00527115"/>
    <w:rsid w:val="00527941"/>
    <w:rsid w:val="00530BE6"/>
    <w:rsid w:val="00530C19"/>
    <w:rsid w:val="00530D71"/>
    <w:rsid w:val="00531766"/>
    <w:rsid w:val="00531909"/>
    <w:rsid w:val="00531A3E"/>
    <w:rsid w:val="00531C5C"/>
    <w:rsid w:val="0053225E"/>
    <w:rsid w:val="00532891"/>
    <w:rsid w:val="00533C2B"/>
    <w:rsid w:val="00533D73"/>
    <w:rsid w:val="00533DC0"/>
    <w:rsid w:val="0053459E"/>
    <w:rsid w:val="00536488"/>
    <w:rsid w:val="00537A76"/>
    <w:rsid w:val="0054069E"/>
    <w:rsid w:val="0054078E"/>
    <w:rsid w:val="00540E94"/>
    <w:rsid w:val="00541516"/>
    <w:rsid w:val="00542744"/>
    <w:rsid w:val="00542AC6"/>
    <w:rsid w:val="00542D25"/>
    <w:rsid w:val="00543286"/>
    <w:rsid w:val="00543394"/>
    <w:rsid w:val="00543A09"/>
    <w:rsid w:val="00543F2E"/>
    <w:rsid w:val="00544332"/>
    <w:rsid w:val="00545080"/>
    <w:rsid w:val="00545A07"/>
    <w:rsid w:val="00550BAC"/>
    <w:rsid w:val="005524A3"/>
    <w:rsid w:val="00552693"/>
    <w:rsid w:val="00552734"/>
    <w:rsid w:val="005532A8"/>
    <w:rsid w:val="005549DB"/>
    <w:rsid w:val="0055583C"/>
    <w:rsid w:val="005561A0"/>
    <w:rsid w:val="00556680"/>
    <w:rsid w:val="00556EF6"/>
    <w:rsid w:val="0055720C"/>
    <w:rsid w:val="00557422"/>
    <w:rsid w:val="00561C94"/>
    <w:rsid w:val="0056447C"/>
    <w:rsid w:val="00567392"/>
    <w:rsid w:val="00567C66"/>
    <w:rsid w:val="00567F20"/>
    <w:rsid w:val="00570446"/>
    <w:rsid w:val="00570729"/>
    <w:rsid w:val="0057121C"/>
    <w:rsid w:val="00571E66"/>
    <w:rsid w:val="00572796"/>
    <w:rsid w:val="00572871"/>
    <w:rsid w:val="00572956"/>
    <w:rsid w:val="005729D5"/>
    <w:rsid w:val="0057487E"/>
    <w:rsid w:val="00574924"/>
    <w:rsid w:val="00574BAC"/>
    <w:rsid w:val="005759F0"/>
    <w:rsid w:val="005763DE"/>
    <w:rsid w:val="00576885"/>
    <w:rsid w:val="005772FA"/>
    <w:rsid w:val="00577805"/>
    <w:rsid w:val="00580127"/>
    <w:rsid w:val="00580F27"/>
    <w:rsid w:val="00581210"/>
    <w:rsid w:val="00581C6C"/>
    <w:rsid w:val="00582E35"/>
    <w:rsid w:val="00583685"/>
    <w:rsid w:val="00583F4A"/>
    <w:rsid w:val="00585471"/>
    <w:rsid w:val="0058647D"/>
    <w:rsid w:val="00587A81"/>
    <w:rsid w:val="005912F8"/>
    <w:rsid w:val="00591935"/>
    <w:rsid w:val="005938A3"/>
    <w:rsid w:val="00595D9E"/>
    <w:rsid w:val="0059619F"/>
    <w:rsid w:val="0059652F"/>
    <w:rsid w:val="00596EE6"/>
    <w:rsid w:val="005978CA"/>
    <w:rsid w:val="005A00FD"/>
    <w:rsid w:val="005A0338"/>
    <w:rsid w:val="005A076F"/>
    <w:rsid w:val="005A0FA3"/>
    <w:rsid w:val="005A15EB"/>
    <w:rsid w:val="005A2C1C"/>
    <w:rsid w:val="005A3A49"/>
    <w:rsid w:val="005A3A4F"/>
    <w:rsid w:val="005A603E"/>
    <w:rsid w:val="005A7825"/>
    <w:rsid w:val="005B07B9"/>
    <w:rsid w:val="005B0B69"/>
    <w:rsid w:val="005B0C7A"/>
    <w:rsid w:val="005B102E"/>
    <w:rsid w:val="005B1DED"/>
    <w:rsid w:val="005B2F58"/>
    <w:rsid w:val="005B307F"/>
    <w:rsid w:val="005B3E90"/>
    <w:rsid w:val="005B45FB"/>
    <w:rsid w:val="005B5ACF"/>
    <w:rsid w:val="005C0195"/>
    <w:rsid w:val="005C04C3"/>
    <w:rsid w:val="005C083E"/>
    <w:rsid w:val="005C278C"/>
    <w:rsid w:val="005C2B72"/>
    <w:rsid w:val="005C3B5D"/>
    <w:rsid w:val="005C4413"/>
    <w:rsid w:val="005C480B"/>
    <w:rsid w:val="005C5922"/>
    <w:rsid w:val="005C5E08"/>
    <w:rsid w:val="005C605B"/>
    <w:rsid w:val="005C6E95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71E2"/>
    <w:rsid w:val="005D7546"/>
    <w:rsid w:val="005D7C2B"/>
    <w:rsid w:val="005E01F9"/>
    <w:rsid w:val="005E0465"/>
    <w:rsid w:val="005E1D28"/>
    <w:rsid w:val="005E315B"/>
    <w:rsid w:val="005E3301"/>
    <w:rsid w:val="005E4DD8"/>
    <w:rsid w:val="005E58F8"/>
    <w:rsid w:val="005E6EE5"/>
    <w:rsid w:val="005E6FC9"/>
    <w:rsid w:val="005E6FCF"/>
    <w:rsid w:val="005E73B0"/>
    <w:rsid w:val="005F0D7F"/>
    <w:rsid w:val="005F2022"/>
    <w:rsid w:val="005F2C28"/>
    <w:rsid w:val="005F3A51"/>
    <w:rsid w:val="005F4A07"/>
    <w:rsid w:val="005F6A23"/>
    <w:rsid w:val="005F6AEB"/>
    <w:rsid w:val="00600383"/>
    <w:rsid w:val="006007FA"/>
    <w:rsid w:val="00600910"/>
    <w:rsid w:val="006012E2"/>
    <w:rsid w:val="00602FF9"/>
    <w:rsid w:val="006049EB"/>
    <w:rsid w:val="006068CA"/>
    <w:rsid w:val="00610C4D"/>
    <w:rsid w:val="00610C9D"/>
    <w:rsid w:val="00611CFA"/>
    <w:rsid w:val="00611FD3"/>
    <w:rsid w:val="00611FD6"/>
    <w:rsid w:val="0061238D"/>
    <w:rsid w:val="0061285B"/>
    <w:rsid w:val="00612AF5"/>
    <w:rsid w:val="00612BC4"/>
    <w:rsid w:val="00614D31"/>
    <w:rsid w:val="00614F52"/>
    <w:rsid w:val="00615BAA"/>
    <w:rsid w:val="006163F8"/>
    <w:rsid w:val="00616A1B"/>
    <w:rsid w:val="00616E13"/>
    <w:rsid w:val="00617603"/>
    <w:rsid w:val="00617B4B"/>
    <w:rsid w:val="00617E23"/>
    <w:rsid w:val="00620005"/>
    <w:rsid w:val="00621C7A"/>
    <w:rsid w:val="00622407"/>
    <w:rsid w:val="00623183"/>
    <w:rsid w:val="0062340A"/>
    <w:rsid w:val="00623A68"/>
    <w:rsid w:val="00623DF9"/>
    <w:rsid w:val="0062721A"/>
    <w:rsid w:val="006301AC"/>
    <w:rsid w:val="00630A69"/>
    <w:rsid w:val="00630BE6"/>
    <w:rsid w:val="00630EF1"/>
    <w:rsid w:val="006312C0"/>
    <w:rsid w:val="006323FB"/>
    <w:rsid w:val="00632C3E"/>
    <w:rsid w:val="00633871"/>
    <w:rsid w:val="00633CD8"/>
    <w:rsid w:val="006340AA"/>
    <w:rsid w:val="006348F3"/>
    <w:rsid w:val="0063620A"/>
    <w:rsid w:val="0063654D"/>
    <w:rsid w:val="006365C0"/>
    <w:rsid w:val="00637223"/>
    <w:rsid w:val="0063788A"/>
    <w:rsid w:val="00637AD6"/>
    <w:rsid w:val="0064046E"/>
    <w:rsid w:val="00640739"/>
    <w:rsid w:val="00641DF3"/>
    <w:rsid w:val="006420C7"/>
    <w:rsid w:val="00642E2F"/>
    <w:rsid w:val="006431C9"/>
    <w:rsid w:val="00644488"/>
    <w:rsid w:val="00644743"/>
    <w:rsid w:val="00644974"/>
    <w:rsid w:val="00646994"/>
    <w:rsid w:val="00646B28"/>
    <w:rsid w:val="00647084"/>
    <w:rsid w:val="006511F0"/>
    <w:rsid w:val="00651473"/>
    <w:rsid w:val="006518C0"/>
    <w:rsid w:val="00652383"/>
    <w:rsid w:val="0065351D"/>
    <w:rsid w:val="006535B1"/>
    <w:rsid w:val="00654179"/>
    <w:rsid w:val="0065444E"/>
    <w:rsid w:val="00654958"/>
    <w:rsid w:val="00654FB8"/>
    <w:rsid w:val="00655DFA"/>
    <w:rsid w:val="00656D52"/>
    <w:rsid w:val="00656E95"/>
    <w:rsid w:val="006574C1"/>
    <w:rsid w:val="00657770"/>
    <w:rsid w:val="006577C6"/>
    <w:rsid w:val="00657DDA"/>
    <w:rsid w:val="006603DE"/>
    <w:rsid w:val="006609F0"/>
    <w:rsid w:val="00663A1D"/>
    <w:rsid w:val="00664006"/>
    <w:rsid w:val="00664033"/>
    <w:rsid w:val="0066590C"/>
    <w:rsid w:val="00665915"/>
    <w:rsid w:val="00665924"/>
    <w:rsid w:val="00665B45"/>
    <w:rsid w:val="00665F99"/>
    <w:rsid w:val="0066639D"/>
    <w:rsid w:val="00666543"/>
    <w:rsid w:val="00666A59"/>
    <w:rsid w:val="006676DE"/>
    <w:rsid w:val="00667B8B"/>
    <w:rsid w:val="00667DED"/>
    <w:rsid w:val="00670EC8"/>
    <w:rsid w:val="0067203E"/>
    <w:rsid w:val="00672160"/>
    <w:rsid w:val="00672634"/>
    <w:rsid w:val="006748BE"/>
    <w:rsid w:val="00674F20"/>
    <w:rsid w:val="00675CFE"/>
    <w:rsid w:val="0067736F"/>
    <w:rsid w:val="00677AC3"/>
    <w:rsid w:val="006805FD"/>
    <w:rsid w:val="00683F6F"/>
    <w:rsid w:val="0068590B"/>
    <w:rsid w:val="006910F9"/>
    <w:rsid w:val="00692EA0"/>
    <w:rsid w:val="00695AD8"/>
    <w:rsid w:val="00696F6C"/>
    <w:rsid w:val="00696F94"/>
    <w:rsid w:val="006A0D4B"/>
    <w:rsid w:val="006A2D76"/>
    <w:rsid w:val="006A3032"/>
    <w:rsid w:val="006A485F"/>
    <w:rsid w:val="006A662E"/>
    <w:rsid w:val="006A7707"/>
    <w:rsid w:val="006A7F36"/>
    <w:rsid w:val="006A7F58"/>
    <w:rsid w:val="006B035C"/>
    <w:rsid w:val="006B283B"/>
    <w:rsid w:val="006B2A7F"/>
    <w:rsid w:val="006B2AAC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05CB"/>
    <w:rsid w:val="006C0F93"/>
    <w:rsid w:val="006C164A"/>
    <w:rsid w:val="006C2929"/>
    <w:rsid w:val="006C2AC7"/>
    <w:rsid w:val="006C3643"/>
    <w:rsid w:val="006C3869"/>
    <w:rsid w:val="006C3B5C"/>
    <w:rsid w:val="006C3EB4"/>
    <w:rsid w:val="006C46D4"/>
    <w:rsid w:val="006C4F4A"/>
    <w:rsid w:val="006C50E4"/>
    <w:rsid w:val="006C50FD"/>
    <w:rsid w:val="006C5392"/>
    <w:rsid w:val="006C569A"/>
    <w:rsid w:val="006C7235"/>
    <w:rsid w:val="006C733C"/>
    <w:rsid w:val="006D0358"/>
    <w:rsid w:val="006D37E3"/>
    <w:rsid w:val="006D481A"/>
    <w:rsid w:val="006D763E"/>
    <w:rsid w:val="006D7D72"/>
    <w:rsid w:val="006E0C36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6CA3"/>
    <w:rsid w:val="006E7633"/>
    <w:rsid w:val="006E78F7"/>
    <w:rsid w:val="006E7D89"/>
    <w:rsid w:val="006F0118"/>
    <w:rsid w:val="006F0585"/>
    <w:rsid w:val="006F13FC"/>
    <w:rsid w:val="006F3591"/>
    <w:rsid w:val="006F37E6"/>
    <w:rsid w:val="006F3884"/>
    <w:rsid w:val="006F7E8E"/>
    <w:rsid w:val="00702136"/>
    <w:rsid w:val="007021C5"/>
    <w:rsid w:val="007026E3"/>
    <w:rsid w:val="00702AC5"/>
    <w:rsid w:val="00704AB9"/>
    <w:rsid w:val="0070589F"/>
    <w:rsid w:val="00705BC6"/>
    <w:rsid w:val="00706131"/>
    <w:rsid w:val="00706164"/>
    <w:rsid w:val="00706985"/>
    <w:rsid w:val="00706EBB"/>
    <w:rsid w:val="007073AC"/>
    <w:rsid w:val="00712CEE"/>
    <w:rsid w:val="00712F1D"/>
    <w:rsid w:val="00713121"/>
    <w:rsid w:val="007137E0"/>
    <w:rsid w:val="00714AF2"/>
    <w:rsid w:val="00714CB0"/>
    <w:rsid w:val="007159DF"/>
    <w:rsid w:val="007177B9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9D1"/>
    <w:rsid w:val="00727A42"/>
    <w:rsid w:val="007317B5"/>
    <w:rsid w:val="00732822"/>
    <w:rsid w:val="00732A7B"/>
    <w:rsid w:val="00733495"/>
    <w:rsid w:val="0073373E"/>
    <w:rsid w:val="0073406B"/>
    <w:rsid w:val="00734A71"/>
    <w:rsid w:val="00735B5E"/>
    <w:rsid w:val="00736DB1"/>
    <w:rsid w:val="00737EB6"/>
    <w:rsid w:val="0074041A"/>
    <w:rsid w:val="0074101A"/>
    <w:rsid w:val="00741124"/>
    <w:rsid w:val="007414E6"/>
    <w:rsid w:val="007429F3"/>
    <w:rsid w:val="00742ED9"/>
    <w:rsid w:val="00743214"/>
    <w:rsid w:val="00743349"/>
    <w:rsid w:val="00743525"/>
    <w:rsid w:val="007448A5"/>
    <w:rsid w:val="00744D01"/>
    <w:rsid w:val="007451EE"/>
    <w:rsid w:val="007463BF"/>
    <w:rsid w:val="007466C9"/>
    <w:rsid w:val="00746CE3"/>
    <w:rsid w:val="00746E89"/>
    <w:rsid w:val="007477A2"/>
    <w:rsid w:val="0075031C"/>
    <w:rsid w:val="00751794"/>
    <w:rsid w:val="00751F8C"/>
    <w:rsid w:val="0075217C"/>
    <w:rsid w:val="00752CBF"/>
    <w:rsid w:val="00753596"/>
    <w:rsid w:val="007540AC"/>
    <w:rsid w:val="0075492F"/>
    <w:rsid w:val="00754C2D"/>
    <w:rsid w:val="007554ED"/>
    <w:rsid w:val="0075553C"/>
    <w:rsid w:val="00756B6C"/>
    <w:rsid w:val="00756D80"/>
    <w:rsid w:val="00757978"/>
    <w:rsid w:val="00761330"/>
    <w:rsid w:val="00761689"/>
    <w:rsid w:val="00762F1A"/>
    <w:rsid w:val="007640B6"/>
    <w:rsid w:val="00764485"/>
    <w:rsid w:val="0076585F"/>
    <w:rsid w:val="00766C40"/>
    <w:rsid w:val="00767771"/>
    <w:rsid w:val="0076782C"/>
    <w:rsid w:val="00770B39"/>
    <w:rsid w:val="0077207E"/>
    <w:rsid w:val="007733B8"/>
    <w:rsid w:val="0077714C"/>
    <w:rsid w:val="0077736D"/>
    <w:rsid w:val="007773F7"/>
    <w:rsid w:val="007777A6"/>
    <w:rsid w:val="0078020B"/>
    <w:rsid w:val="00780FF6"/>
    <w:rsid w:val="007810A5"/>
    <w:rsid w:val="007817D1"/>
    <w:rsid w:val="00782220"/>
    <w:rsid w:val="007829F5"/>
    <w:rsid w:val="00783B95"/>
    <w:rsid w:val="007854BD"/>
    <w:rsid w:val="007866BE"/>
    <w:rsid w:val="007913B7"/>
    <w:rsid w:val="007933B6"/>
    <w:rsid w:val="0079373E"/>
    <w:rsid w:val="007946D6"/>
    <w:rsid w:val="0079473C"/>
    <w:rsid w:val="00795114"/>
    <w:rsid w:val="00796231"/>
    <w:rsid w:val="00796EC2"/>
    <w:rsid w:val="00797093"/>
    <w:rsid w:val="00797787"/>
    <w:rsid w:val="0079789F"/>
    <w:rsid w:val="007A29EC"/>
    <w:rsid w:val="007A3964"/>
    <w:rsid w:val="007A58B2"/>
    <w:rsid w:val="007A6604"/>
    <w:rsid w:val="007A6620"/>
    <w:rsid w:val="007A698B"/>
    <w:rsid w:val="007A6D4B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4167"/>
    <w:rsid w:val="007B486D"/>
    <w:rsid w:val="007B5CB5"/>
    <w:rsid w:val="007B5F93"/>
    <w:rsid w:val="007B615C"/>
    <w:rsid w:val="007C259F"/>
    <w:rsid w:val="007C3388"/>
    <w:rsid w:val="007C34C5"/>
    <w:rsid w:val="007C40EF"/>
    <w:rsid w:val="007C583F"/>
    <w:rsid w:val="007C5921"/>
    <w:rsid w:val="007C6E2F"/>
    <w:rsid w:val="007C76E0"/>
    <w:rsid w:val="007C7851"/>
    <w:rsid w:val="007C7B9A"/>
    <w:rsid w:val="007C7D7A"/>
    <w:rsid w:val="007C7DFE"/>
    <w:rsid w:val="007D01C1"/>
    <w:rsid w:val="007D146E"/>
    <w:rsid w:val="007D5351"/>
    <w:rsid w:val="007D5494"/>
    <w:rsid w:val="007D616E"/>
    <w:rsid w:val="007D62A1"/>
    <w:rsid w:val="007D6987"/>
    <w:rsid w:val="007D6A36"/>
    <w:rsid w:val="007D7D56"/>
    <w:rsid w:val="007D7F9E"/>
    <w:rsid w:val="007E119E"/>
    <w:rsid w:val="007E1BC3"/>
    <w:rsid w:val="007E21EA"/>
    <w:rsid w:val="007E2DEB"/>
    <w:rsid w:val="007E46A6"/>
    <w:rsid w:val="007E4A58"/>
    <w:rsid w:val="007E5309"/>
    <w:rsid w:val="007E55CA"/>
    <w:rsid w:val="007E582B"/>
    <w:rsid w:val="007E5834"/>
    <w:rsid w:val="007E5B3B"/>
    <w:rsid w:val="007E6B17"/>
    <w:rsid w:val="007E6C4A"/>
    <w:rsid w:val="007E6CF5"/>
    <w:rsid w:val="007E71BF"/>
    <w:rsid w:val="007E79EC"/>
    <w:rsid w:val="007F031E"/>
    <w:rsid w:val="007F09C2"/>
    <w:rsid w:val="007F0CC4"/>
    <w:rsid w:val="007F11AC"/>
    <w:rsid w:val="007F29E2"/>
    <w:rsid w:val="007F2E66"/>
    <w:rsid w:val="007F2EA9"/>
    <w:rsid w:val="007F318F"/>
    <w:rsid w:val="007F3816"/>
    <w:rsid w:val="007F382D"/>
    <w:rsid w:val="007F39F0"/>
    <w:rsid w:val="007F502F"/>
    <w:rsid w:val="007F52DB"/>
    <w:rsid w:val="007F60DC"/>
    <w:rsid w:val="007F7C0D"/>
    <w:rsid w:val="00801F90"/>
    <w:rsid w:val="00802533"/>
    <w:rsid w:val="00803768"/>
    <w:rsid w:val="00803A65"/>
    <w:rsid w:val="00803D7F"/>
    <w:rsid w:val="008056CC"/>
    <w:rsid w:val="00810382"/>
    <w:rsid w:val="008103ED"/>
    <w:rsid w:val="00810E98"/>
    <w:rsid w:val="00812BC0"/>
    <w:rsid w:val="00812F52"/>
    <w:rsid w:val="008136ED"/>
    <w:rsid w:val="00813A69"/>
    <w:rsid w:val="00814C83"/>
    <w:rsid w:val="00816362"/>
    <w:rsid w:val="00816C8C"/>
    <w:rsid w:val="00816F88"/>
    <w:rsid w:val="0081725E"/>
    <w:rsid w:val="008214FF"/>
    <w:rsid w:val="0082487A"/>
    <w:rsid w:val="00825A9A"/>
    <w:rsid w:val="00825BB7"/>
    <w:rsid w:val="008260D5"/>
    <w:rsid w:val="008261AA"/>
    <w:rsid w:val="008267BE"/>
    <w:rsid w:val="00826F88"/>
    <w:rsid w:val="00833065"/>
    <w:rsid w:val="00833276"/>
    <w:rsid w:val="00834672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2583"/>
    <w:rsid w:val="00842FBB"/>
    <w:rsid w:val="00843399"/>
    <w:rsid w:val="00843B9D"/>
    <w:rsid w:val="008449D4"/>
    <w:rsid w:val="00844BEC"/>
    <w:rsid w:val="008454CF"/>
    <w:rsid w:val="00845E29"/>
    <w:rsid w:val="00846CFC"/>
    <w:rsid w:val="008500C0"/>
    <w:rsid w:val="0085078E"/>
    <w:rsid w:val="008508DA"/>
    <w:rsid w:val="008528BE"/>
    <w:rsid w:val="00852A66"/>
    <w:rsid w:val="008533CA"/>
    <w:rsid w:val="00854019"/>
    <w:rsid w:val="00855AFC"/>
    <w:rsid w:val="00856105"/>
    <w:rsid w:val="0085668C"/>
    <w:rsid w:val="008573F8"/>
    <w:rsid w:val="00857D43"/>
    <w:rsid w:val="0086078B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0AD"/>
    <w:rsid w:val="00865298"/>
    <w:rsid w:val="00865978"/>
    <w:rsid w:val="00866883"/>
    <w:rsid w:val="00866C5B"/>
    <w:rsid w:val="008671CD"/>
    <w:rsid w:val="00867C75"/>
    <w:rsid w:val="0087076F"/>
    <w:rsid w:val="00871A5C"/>
    <w:rsid w:val="00871E28"/>
    <w:rsid w:val="00872C66"/>
    <w:rsid w:val="00873B3E"/>
    <w:rsid w:val="00874C9D"/>
    <w:rsid w:val="00874F2C"/>
    <w:rsid w:val="008752F8"/>
    <w:rsid w:val="0087539B"/>
    <w:rsid w:val="008754FF"/>
    <w:rsid w:val="00875EA3"/>
    <w:rsid w:val="008778FA"/>
    <w:rsid w:val="00880C91"/>
    <w:rsid w:val="0088102D"/>
    <w:rsid w:val="00881623"/>
    <w:rsid w:val="0088165E"/>
    <w:rsid w:val="008821D8"/>
    <w:rsid w:val="0088230C"/>
    <w:rsid w:val="00884720"/>
    <w:rsid w:val="00885850"/>
    <w:rsid w:val="00886643"/>
    <w:rsid w:val="00886EB6"/>
    <w:rsid w:val="008874DA"/>
    <w:rsid w:val="008877D1"/>
    <w:rsid w:val="008879BE"/>
    <w:rsid w:val="0089031C"/>
    <w:rsid w:val="0089089D"/>
    <w:rsid w:val="0089148B"/>
    <w:rsid w:val="008918DB"/>
    <w:rsid w:val="0089193E"/>
    <w:rsid w:val="0089253F"/>
    <w:rsid w:val="00892AE5"/>
    <w:rsid w:val="008934B3"/>
    <w:rsid w:val="00893A62"/>
    <w:rsid w:val="00893EBE"/>
    <w:rsid w:val="008944CA"/>
    <w:rsid w:val="0089452D"/>
    <w:rsid w:val="00894D10"/>
    <w:rsid w:val="00895298"/>
    <w:rsid w:val="00895340"/>
    <w:rsid w:val="0089552C"/>
    <w:rsid w:val="00895F96"/>
    <w:rsid w:val="00895FB3"/>
    <w:rsid w:val="008966E3"/>
    <w:rsid w:val="008974F2"/>
    <w:rsid w:val="008A107F"/>
    <w:rsid w:val="008A2027"/>
    <w:rsid w:val="008A224F"/>
    <w:rsid w:val="008A295B"/>
    <w:rsid w:val="008A37BC"/>
    <w:rsid w:val="008A3A5A"/>
    <w:rsid w:val="008A3F1F"/>
    <w:rsid w:val="008A3FC5"/>
    <w:rsid w:val="008A443F"/>
    <w:rsid w:val="008A5CCA"/>
    <w:rsid w:val="008A619D"/>
    <w:rsid w:val="008A6CD2"/>
    <w:rsid w:val="008A7A8C"/>
    <w:rsid w:val="008A7FE2"/>
    <w:rsid w:val="008B0D67"/>
    <w:rsid w:val="008B1A0F"/>
    <w:rsid w:val="008B1C40"/>
    <w:rsid w:val="008B21FE"/>
    <w:rsid w:val="008B2222"/>
    <w:rsid w:val="008B51A4"/>
    <w:rsid w:val="008B5658"/>
    <w:rsid w:val="008B56F2"/>
    <w:rsid w:val="008B5D3C"/>
    <w:rsid w:val="008B65B4"/>
    <w:rsid w:val="008B7363"/>
    <w:rsid w:val="008C01E7"/>
    <w:rsid w:val="008C03D0"/>
    <w:rsid w:val="008C0B44"/>
    <w:rsid w:val="008C0C8E"/>
    <w:rsid w:val="008C0DD4"/>
    <w:rsid w:val="008C1E85"/>
    <w:rsid w:val="008C3929"/>
    <w:rsid w:val="008C3A50"/>
    <w:rsid w:val="008C3CDD"/>
    <w:rsid w:val="008C3DF0"/>
    <w:rsid w:val="008C5112"/>
    <w:rsid w:val="008C63F7"/>
    <w:rsid w:val="008C652E"/>
    <w:rsid w:val="008C7EDB"/>
    <w:rsid w:val="008D0C20"/>
    <w:rsid w:val="008D179E"/>
    <w:rsid w:val="008D2353"/>
    <w:rsid w:val="008D4143"/>
    <w:rsid w:val="008D5211"/>
    <w:rsid w:val="008D6595"/>
    <w:rsid w:val="008D75A6"/>
    <w:rsid w:val="008E1AE0"/>
    <w:rsid w:val="008E1D18"/>
    <w:rsid w:val="008E2D60"/>
    <w:rsid w:val="008E302B"/>
    <w:rsid w:val="008E3401"/>
    <w:rsid w:val="008E34E6"/>
    <w:rsid w:val="008E3A6A"/>
    <w:rsid w:val="008E4246"/>
    <w:rsid w:val="008E744F"/>
    <w:rsid w:val="008F0194"/>
    <w:rsid w:val="008F1903"/>
    <w:rsid w:val="008F1EAF"/>
    <w:rsid w:val="008F1F0B"/>
    <w:rsid w:val="008F2B3C"/>
    <w:rsid w:val="008F40D8"/>
    <w:rsid w:val="008F5105"/>
    <w:rsid w:val="008F557F"/>
    <w:rsid w:val="008F585C"/>
    <w:rsid w:val="008F73E5"/>
    <w:rsid w:val="00900C32"/>
    <w:rsid w:val="00900ED3"/>
    <w:rsid w:val="009014F1"/>
    <w:rsid w:val="009016C3"/>
    <w:rsid w:val="00901DFF"/>
    <w:rsid w:val="00902707"/>
    <w:rsid w:val="0090323F"/>
    <w:rsid w:val="00903D41"/>
    <w:rsid w:val="0090460E"/>
    <w:rsid w:val="00904FFA"/>
    <w:rsid w:val="0090518C"/>
    <w:rsid w:val="00905842"/>
    <w:rsid w:val="00906715"/>
    <w:rsid w:val="00906EE5"/>
    <w:rsid w:val="00907AD6"/>
    <w:rsid w:val="00910EF3"/>
    <w:rsid w:val="009110B6"/>
    <w:rsid w:val="0091156F"/>
    <w:rsid w:val="00912CC8"/>
    <w:rsid w:val="009130E1"/>
    <w:rsid w:val="0091534F"/>
    <w:rsid w:val="00916ABE"/>
    <w:rsid w:val="0091738D"/>
    <w:rsid w:val="00920801"/>
    <w:rsid w:val="009230FF"/>
    <w:rsid w:val="009232CB"/>
    <w:rsid w:val="00925FE1"/>
    <w:rsid w:val="00926AA8"/>
    <w:rsid w:val="00926C4A"/>
    <w:rsid w:val="00927755"/>
    <w:rsid w:val="0093033C"/>
    <w:rsid w:val="009303ED"/>
    <w:rsid w:val="009307B4"/>
    <w:rsid w:val="00933502"/>
    <w:rsid w:val="00934161"/>
    <w:rsid w:val="00934D5A"/>
    <w:rsid w:val="00935F37"/>
    <w:rsid w:val="0093620B"/>
    <w:rsid w:val="00936C9D"/>
    <w:rsid w:val="00936E78"/>
    <w:rsid w:val="0093711F"/>
    <w:rsid w:val="009379A0"/>
    <w:rsid w:val="009400D6"/>
    <w:rsid w:val="0094042E"/>
    <w:rsid w:val="00940EE1"/>
    <w:rsid w:val="00943C3E"/>
    <w:rsid w:val="00944399"/>
    <w:rsid w:val="00945BC4"/>
    <w:rsid w:val="00947686"/>
    <w:rsid w:val="00950B17"/>
    <w:rsid w:val="00950CB7"/>
    <w:rsid w:val="00951B8C"/>
    <w:rsid w:val="00952502"/>
    <w:rsid w:val="00955248"/>
    <w:rsid w:val="00955878"/>
    <w:rsid w:val="00956ACC"/>
    <w:rsid w:val="0096062F"/>
    <w:rsid w:val="00960894"/>
    <w:rsid w:val="009609C0"/>
    <w:rsid w:val="00963411"/>
    <w:rsid w:val="00963EC8"/>
    <w:rsid w:val="00963F33"/>
    <w:rsid w:val="009656BB"/>
    <w:rsid w:val="00966172"/>
    <w:rsid w:val="00966518"/>
    <w:rsid w:val="009703AE"/>
    <w:rsid w:val="00970536"/>
    <w:rsid w:val="00970F3B"/>
    <w:rsid w:val="009712FA"/>
    <w:rsid w:val="0097139B"/>
    <w:rsid w:val="00971895"/>
    <w:rsid w:val="00972187"/>
    <w:rsid w:val="009735A1"/>
    <w:rsid w:val="00973EBC"/>
    <w:rsid w:val="00974A60"/>
    <w:rsid w:val="009755CA"/>
    <w:rsid w:val="00976215"/>
    <w:rsid w:val="00976EE1"/>
    <w:rsid w:val="00977A67"/>
    <w:rsid w:val="00977DE6"/>
    <w:rsid w:val="009801E5"/>
    <w:rsid w:val="00981975"/>
    <w:rsid w:val="00981CAB"/>
    <w:rsid w:val="00981D30"/>
    <w:rsid w:val="009843BE"/>
    <w:rsid w:val="00984477"/>
    <w:rsid w:val="00984E5B"/>
    <w:rsid w:val="009851F0"/>
    <w:rsid w:val="00986CCF"/>
    <w:rsid w:val="00986FEA"/>
    <w:rsid w:val="00987128"/>
    <w:rsid w:val="009879A5"/>
    <w:rsid w:val="00987C62"/>
    <w:rsid w:val="0099020C"/>
    <w:rsid w:val="00990AB6"/>
    <w:rsid w:val="00991C7B"/>
    <w:rsid w:val="00991CD8"/>
    <w:rsid w:val="00992CD0"/>
    <w:rsid w:val="00994B1B"/>
    <w:rsid w:val="00994E2E"/>
    <w:rsid w:val="0099560A"/>
    <w:rsid w:val="00996D02"/>
    <w:rsid w:val="009972F4"/>
    <w:rsid w:val="00997D5A"/>
    <w:rsid w:val="009A010C"/>
    <w:rsid w:val="009A08DD"/>
    <w:rsid w:val="009A2791"/>
    <w:rsid w:val="009A321F"/>
    <w:rsid w:val="009A332B"/>
    <w:rsid w:val="009A345C"/>
    <w:rsid w:val="009A57E4"/>
    <w:rsid w:val="009A5D0C"/>
    <w:rsid w:val="009A7D99"/>
    <w:rsid w:val="009B091C"/>
    <w:rsid w:val="009B19FB"/>
    <w:rsid w:val="009B297E"/>
    <w:rsid w:val="009B441F"/>
    <w:rsid w:val="009B4698"/>
    <w:rsid w:val="009B46C2"/>
    <w:rsid w:val="009B4A66"/>
    <w:rsid w:val="009B564E"/>
    <w:rsid w:val="009B6731"/>
    <w:rsid w:val="009B7AFF"/>
    <w:rsid w:val="009B7C74"/>
    <w:rsid w:val="009C0477"/>
    <w:rsid w:val="009C41D6"/>
    <w:rsid w:val="009C427F"/>
    <w:rsid w:val="009C505B"/>
    <w:rsid w:val="009C57D8"/>
    <w:rsid w:val="009C59AE"/>
    <w:rsid w:val="009C5F01"/>
    <w:rsid w:val="009C6951"/>
    <w:rsid w:val="009D021A"/>
    <w:rsid w:val="009D0FAC"/>
    <w:rsid w:val="009D120C"/>
    <w:rsid w:val="009D1FEE"/>
    <w:rsid w:val="009D25D3"/>
    <w:rsid w:val="009D4137"/>
    <w:rsid w:val="009D42EC"/>
    <w:rsid w:val="009D5F91"/>
    <w:rsid w:val="009D6D32"/>
    <w:rsid w:val="009D7675"/>
    <w:rsid w:val="009D7B72"/>
    <w:rsid w:val="009D7FBA"/>
    <w:rsid w:val="009E0F1F"/>
    <w:rsid w:val="009E12B9"/>
    <w:rsid w:val="009E150D"/>
    <w:rsid w:val="009E3129"/>
    <w:rsid w:val="009E353D"/>
    <w:rsid w:val="009E4B60"/>
    <w:rsid w:val="009E7007"/>
    <w:rsid w:val="009E7AF1"/>
    <w:rsid w:val="009F1266"/>
    <w:rsid w:val="009F152C"/>
    <w:rsid w:val="009F2173"/>
    <w:rsid w:val="009F222A"/>
    <w:rsid w:val="009F2305"/>
    <w:rsid w:val="009F276E"/>
    <w:rsid w:val="009F33E1"/>
    <w:rsid w:val="009F35BB"/>
    <w:rsid w:val="009F3B20"/>
    <w:rsid w:val="009F51D9"/>
    <w:rsid w:val="009F55AC"/>
    <w:rsid w:val="009F6661"/>
    <w:rsid w:val="009F692D"/>
    <w:rsid w:val="009F69DF"/>
    <w:rsid w:val="00A012FA"/>
    <w:rsid w:val="00A028B0"/>
    <w:rsid w:val="00A03AE2"/>
    <w:rsid w:val="00A0580C"/>
    <w:rsid w:val="00A06C56"/>
    <w:rsid w:val="00A06D8D"/>
    <w:rsid w:val="00A06E97"/>
    <w:rsid w:val="00A1088C"/>
    <w:rsid w:val="00A118AC"/>
    <w:rsid w:val="00A13CE5"/>
    <w:rsid w:val="00A14E1E"/>
    <w:rsid w:val="00A14E6D"/>
    <w:rsid w:val="00A172B6"/>
    <w:rsid w:val="00A178D7"/>
    <w:rsid w:val="00A20C12"/>
    <w:rsid w:val="00A23363"/>
    <w:rsid w:val="00A246BD"/>
    <w:rsid w:val="00A24937"/>
    <w:rsid w:val="00A2561C"/>
    <w:rsid w:val="00A266EC"/>
    <w:rsid w:val="00A26CD4"/>
    <w:rsid w:val="00A273BB"/>
    <w:rsid w:val="00A273CA"/>
    <w:rsid w:val="00A27478"/>
    <w:rsid w:val="00A31636"/>
    <w:rsid w:val="00A31D81"/>
    <w:rsid w:val="00A31F2B"/>
    <w:rsid w:val="00A33C76"/>
    <w:rsid w:val="00A34206"/>
    <w:rsid w:val="00A34CF5"/>
    <w:rsid w:val="00A34D0F"/>
    <w:rsid w:val="00A350F5"/>
    <w:rsid w:val="00A37257"/>
    <w:rsid w:val="00A403ED"/>
    <w:rsid w:val="00A412FF"/>
    <w:rsid w:val="00A41DA1"/>
    <w:rsid w:val="00A42586"/>
    <w:rsid w:val="00A4309F"/>
    <w:rsid w:val="00A43CBB"/>
    <w:rsid w:val="00A4433C"/>
    <w:rsid w:val="00A502F1"/>
    <w:rsid w:val="00A5130B"/>
    <w:rsid w:val="00A513BA"/>
    <w:rsid w:val="00A53B57"/>
    <w:rsid w:val="00A54306"/>
    <w:rsid w:val="00A544A1"/>
    <w:rsid w:val="00A546CC"/>
    <w:rsid w:val="00A55D28"/>
    <w:rsid w:val="00A563A0"/>
    <w:rsid w:val="00A56B6F"/>
    <w:rsid w:val="00A57CC1"/>
    <w:rsid w:val="00A61428"/>
    <w:rsid w:val="00A6193E"/>
    <w:rsid w:val="00A61B7B"/>
    <w:rsid w:val="00A620B6"/>
    <w:rsid w:val="00A635C6"/>
    <w:rsid w:val="00A6417A"/>
    <w:rsid w:val="00A648FA"/>
    <w:rsid w:val="00A666A6"/>
    <w:rsid w:val="00A66E47"/>
    <w:rsid w:val="00A67600"/>
    <w:rsid w:val="00A70B33"/>
    <w:rsid w:val="00A71D6C"/>
    <w:rsid w:val="00A72930"/>
    <w:rsid w:val="00A72B33"/>
    <w:rsid w:val="00A73766"/>
    <w:rsid w:val="00A73E6D"/>
    <w:rsid w:val="00A7427D"/>
    <w:rsid w:val="00A75DC3"/>
    <w:rsid w:val="00A76FED"/>
    <w:rsid w:val="00A7759E"/>
    <w:rsid w:val="00A77C0B"/>
    <w:rsid w:val="00A81076"/>
    <w:rsid w:val="00A8135A"/>
    <w:rsid w:val="00A81A2F"/>
    <w:rsid w:val="00A81F20"/>
    <w:rsid w:val="00A82167"/>
    <w:rsid w:val="00A829EA"/>
    <w:rsid w:val="00A8371B"/>
    <w:rsid w:val="00A860A0"/>
    <w:rsid w:val="00A8669D"/>
    <w:rsid w:val="00A86A86"/>
    <w:rsid w:val="00A87B9D"/>
    <w:rsid w:val="00A91594"/>
    <w:rsid w:val="00A92422"/>
    <w:rsid w:val="00A92A2B"/>
    <w:rsid w:val="00A94542"/>
    <w:rsid w:val="00A9481D"/>
    <w:rsid w:val="00A94D52"/>
    <w:rsid w:val="00A94EC7"/>
    <w:rsid w:val="00A9583A"/>
    <w:rsid w:val="00A96111"/>
    <w:rsid w:val="00A96391"/>
    <w:rsid w:val="00A96779"/>
    <w:rsid w:val="00A96995"/>
    <w:rsid w:val="00A97CF5"/>
    <w:rsid w:val="00A97FB7"/>
    <w:rsid w:val="00AA071B"/>
    <w:rsid w:val="00AA15E9"/>
    <w:rsid w:val="00AA4238"/>
    <w:rsid w:val="00AA49AD"/>
    <w:rsid w:val="00AA4DC6"/>
    <w:rsid w:val="00AA4FD3"/>
    <w:rsid w:val="00AA6340"/>
    <w:rsid w:val="00AA6EB8"/>
    <w:rsid w:val="00AA79A5"/>
    <w:rsid w:val="00AB01D0"/>
    <w:rsid w:val="00AB1132"/>
    <w:rsid w:val="00AB356A"/>
    <w:rsid w:val="00AB3635"/>
    <w:rsid w:val="00AB380D"/>
    <w:rsid w:val="00AB535E"/>
    <w:rsid w:val="00AB6598"/>
    <w:rsid w:val="00AB6659"/>
    <w:rsid w:val="00AB6E2F"/>
    <w:rsid w:val="00AB6ECD"/>
    <w:rsid w:val="00AB75F3"/>
    <w:rsid w:val="00AB7808"/>
    <w:rsid w:val="00AC0BAA"/>
    <w:rsid w:val="00AC0CC3"/>
    <w:rsid w:val="00AC1330"/>
    <w:rsid w:val="00AC23AB"/>
    <w:rsid w:val="00AC315C"/>
    <w:rsid w:val="00AC31D2"/>
    <w:rsid w:val="00AC5B1E"/>
    <w:rsid w:val="00AC6A1C"/>
    <w:rsid w:val="00AC7AB1"/>
    <w:rsid w:val="00AC7BEC"/>
    <w:rsid w:val="00AD202F"/>
    <w:rsid w:val="00AD21CA"/>
    <w:rsid w:val="00AD2427"/>
    <w:rsid w:val="00AD2599"/>
    <w:rsid w:val="00AD39AB"/>
    <w:rsid w:val="00AD3AD1"/>
    <w:rsid w:val="00AD3AFA"/>
    <w:rsid w:val="00AD4264"/>
    <w:rsid w:val="00AD492F"/>
    <w:rsid w:val="00AD6FBD"/>
    <w:rsid w:val="00AD79D4"/>
    <w:rsid w:val="00AD7F4A"/>
    <w:rsid w:val="00AE1B83"/>
    <w:rsid w:val="00AE2669"/>
    <w:rsid w:val="00AE40F3"/>
    <w:rsid w:val="00AE6575"/>
    <w:rsid w:val="00AE6AF7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A30"/>
    <w:rsid w:val="00AF5CD8"/>
    <w:rsid w:val="00AF6861"/>
    <w:rsid w:val="00AF7451"/>
    <w:rsid w:val="00AF77B1"/>
    <w:rsid w:val="00AF7B7C"/>
    <w:rsid w:val="00B01B19"/>
    <w:rsid w:val="00B02D62"/>
    <w:rsid w:val="00B0317C"/>
    <w:rsid w:val="00B038E4"/>
    <w:rsid w:val="00B03B5A"/>
    <w:rsid w:val="00B04A5D"/>
    <w:rsid w:val="00B04B2B"/>
    <w:rsid w:val="00B05CE0"/>
    <w:rsid w:val="00B0652F"/>
    <w:rsid w:val="00B06AD4"/>
    <w:rsid w:val="00B06B9A"/>
    <w:rsid w:val="00B06EE7"/>
    <w:rsid w:val="00B07E79"/>
    <w:rsid w:val="00B10377"/>
    <w:rsid w:val="00B10EFF"/>
    <w:rsid w:val="00B11997"/>
    <w:rsid w:val="00B12157"/>
    <w:rsid w:val="00B12292"/>
    <w:rsid w:val="00B12A3A"/>
    <w:rsid w:val="00B1304D"/>
    <w:rsid w:val="00B1488E"/>
    <w:rsid w:val="00B164F9"/>
    <w:rsid w:val="00B16C0C"/>
    <w:rsid w:val="00B16E47"/>
    <w:rsid w:val="00B17D98"/>
    <w:rsid w:val="00B218CC"/>
    <w:rsid w:val="00B220B8"/>
    <w:rsid w:val="00B220F6"/>
    <w:rsid w:val="00B22508"/>
    <w:rsid w:val="00B2284A"/>
    <w:rsid w:val="00B2389D"/>
    <w:rsid w:val="00B24AC3"/>
    <w:rsid w:val="00B25D00"/>
    <w:rsid w:val="00B27559"/>
    <w:rsid w:val="00B27607"/>
    <w:rsid w:val="00B30451"/>
    <w:rsid w:val="00B308B1"/>
    <w:rsid w:val="00B31975"/>
    <w:rsid w:val="00B31A6A"/>
    <w:rsid w:val="00B32996"/>
    <w:rsid w:val="00B334B0"/>
    <w:rsid w:val="00B33908"/>
    <w:rsid w:val="00B33912"/>
    <w:rsid w:val="00B34635"/>
    <w:rsid w:val="00B3549C"/>
    <w:rsid w:val="00B37A85"/>
    <w:rsid w:val="00B37CCC"/>
    <w:rsid w:val="00B401DD"/>
    <w:rsid w:val="00B405AE"/>
    <w:rsid w:val="00B40BCC"/>
    <w:rsid w:val="00B4175D"/>
    <w:rsid w:val="00B41AEE"/>
    <w:rsid w:val="00B42EA8"/>
    <w:rsid w:val="00B433D9"/>
    <w:rsid w:val="00B452EE"/>
    <w:rsid w:val="00B459AF"/>
    <w:rsid w:val="00B4647C"/>
    <w:rsid w:val="00B466F3"/>
    <w:rsid w:val="00B469B0"/>
    <w:rsid w:val="00B501E4"/>
    <w:rsid w:val="00B50237"/>
    <w:rsid w:val="00B50982"/>
    <w:rsid w:val="00B51000"/>
    <w:rsid w:val="00B51396"/>
    <w:rsid w:val="00B51CA3"/>
    <w:rsid w:val="00B527E9"/>
    <w:rsid w:val="00B53BA9"/>
    <w:rsid w:val="00B54C0B"/>
    <w:rsid w:val="00B54CFF"/>
    <w:rsid w:val="00B5521C"/>
    <w:rsid w:val="00B55E8E"/>
    <w:rsid w:val="00B56A79"/>
    <w:rsid w:val="00B56DCB"/>
    <w:rsid w:val="00B57BEB"/>
    <w:rsid w:val="00B57C65"/>
    <w:rsid w:val="00B57D57"/>
    <w:rsid w:val="00B61483"/>
    <w:rsid w:val="00B6293F"/>
    <w:rsid w:val="00B6305A"/>
    <w:rsid w:val="00B63699"/>
    <w:rsid w:val="00B63C43"/>
    <w:rsid w:val="00B6553C"/>
    <w:rsid w:val="00B657D3"/>
    <w:rsid w:val="00B66335"/>
    <w:rsid w:val="00B67254"/>
    <w:rsid w:val="00B67936"/>
    <w:rsid w:val="00B70645"/>
    <w:rsid w:val="00B721EC"/>
    <w:rsid w:val="00B723F1"/>
    <w:rsid w:val="00B72622"/>
    <w:rsid w:val="00B7489B"/>
    <w:rsid w:val="00B75986"/>
    <w:rsid w:val="00B76025"/>
    <w:rsid w:val="00B77FC6"/>
    <w:rsid w:val="00B80DAE"/>
    <w:rsid w:val="00B80E95"/>
    <w:rsid w:val="00B8198A"/>
    <w:rsid w:val="00B823E3"/>
    <w:rsid w:val="00B82870"/>
    <w:rsid w:val="00B831C1"/>
    <w:rsid w:val="00B845E6"/>
    <w:rsid w:val="00B84775"/>
    <w:rsid w:val="00B872F6"/>
    <w:rsid w:val="00B87864"/>
    <w:rsid w:val="00B90AED"/>
    <w:rsid w:val="00B90D11"/>
    <w:rsid w:val="00B91AE5"/>
    <w:rsid w:val="00B92BB4"/>
    <w:rsid w:val="00B94628"/>
    <w:rsid w:val="00B96532"/>
    <w:rsid w:val="00B96803"/>
    <w:rsid w:val="00B9746A"/>
    <w:rsid w:val="00B978FD"/>
    <w:rsid w:val="00B97F3A"/>
    <w:rsid w:val="00BA0E7F"/>
    <w:rsid w:val="00BA107B"/>
    <w:rsid w:val="00BA1631"/>
    <w:rsid w:val="00BA1B77"/>
    <w:rsid w:val="00BA1F95"/>
    <w:rsid w:val="00BA28F2"/>
    <w:rsid w:val="00BA3732"/>
    <w:rsid w:val="00BA3870"/>
    <w:rsid w:val="00BA3F1D"/>
    <w:rsid w:val="00BA46C8"/>
    <w:rsid w:val="00BA5A65"/>
    <w:rsid w:val="00BA5C72"/>
    <w:rsid w:val="00BA6816"/>
    <w:rsid w:val="00BB00F4"/>
    <w:rsid w:val="00BB0145"/>
    <w:rsid w:val="00BB1089"/>
    <w:rsid w:val="00BB1A7A"/>
    <w:rsid w:val="00BB1F1E"/>
    <w:rsid w:val="00BB2699"/>
    <w:rsid w:val="00BB3E47"/>
    <w:rsid w:val="00BB5CA1"/>
    <w:rsid w:val="00BB5CF7"/>
    <w:rsid w:val="00BB76EA"/>
    <w:rsid w:val="00BB7B35"/>
    <w:rsid w:val="00BB7B62"/>
    <w:rsid w:val="00BC0BA7"/>
    <w:rsid w:val="00BC111B"/>
    <w:rsid w:val="00BC1F30"/>
    <w:rsid w:val="00BC23A1"/>
    <w:rsid w:val="00BC3F03"/>
    <w:rsid w:val="00BC4685"/>
    <w:rsid w:val="00BC4EBB"/>
    <w:rsid w:val="00BC522F"/>
    <w:rsid w:val="00BC52DC"/>
    <w:rsid w:val="00BC5C99"/>
    <w:rsid w:val="00BC762F"/>
    <w:rsid w:val="00BC7791"/>
    <w:rsid w:val="00BD009E"/>
    <w:rsid w:val="00BD018C"/>
    <w:rsid w:val="00BD2465"/>
    <w:rsid w:val="00BD3916"/>
    <w:rsid w:val="00BD3C41"/>
    <w:rsid w:val="00BD3C96"/>
    <w:rsid w:val="00BD46F5"/>
    <w:rsid w:val="00BD5710"/>
    <w:rsid w:val="00BD64C7"/>
    <w:rsid w:val="00BD6B3C"/>
    <w:rsid w:val="00BD6B96"/>
    <w:rsid w:val="00BE0BDA"/>
    <w:rsid w:val="00BE0F6D"/>
    <w:rsid w:val="00BE1497"/>
    <w:rsid w:val="00BE14D4"/>
    <w:rsid w:val="00BE2CAF"/>
    <w:rsid w:val="00BE375A"/>
    <w:rsid w:val="00BE4512"/>
    <w:rsid w:val="00BE4ED3"/>
    <w:rsid w:val="00BE60CC"/>
    <w:rsid w:val="00BF0950"/>
    <w:rsid w:val="00BF1141"/>
    <w:rsid w:val="00BF259D"/>
    <w:rsid w:val="00BF295A"/>
    <w:rsid w:val="00BF32AF"/>
    <w:rsid w:val="00BF407D"/>
    <w:rsid w:val="00BF5240"/>
    <w:rsid w:val="00BF53C2"/>
    <w:rsid w:val="00BF59AE"/>
    <w:rsid w:val="00BF5ACA"/>
    <w:rsid w:val="00C00D04"/>
    <w:rsid w:val="00C0180A"/>
    <w:rsid w:val="00C0198D"/>
    <w:rsid w:val="00C01BBB"/>
    <w:rsid w:val="00C04889"/>
    <w:rsid w:val="00C05B83"/>
    <w:rsid w:val="00C065E7"/>
    <w:rsid w:val="00C068BD"/>
    <w:rsid w:val="00C07A31"/>
    <w:rsid w:val="00C10455"/>
    <w:rsid w:val="00C117B4"/>
    <w:rsid w:val="00C119D5"/>
    <w:rsid w:val="00C13669"/>
    <w:rsid w:val="00C138D4"/>
    <w:rsid w:val="00C13DBA"/>
    <w:rsid w:val="00C14D92"/>
    <w:rsid w:val="00C14E16"/>
    <w:rsid w:val="00C211A1"/>
    <w:rsid w:val="00C21218"/>
    <w:rsid w:val="00C220EB"/>
    <w:rsid w:val="00C23207"/>
    <w:rsid w:val="00C24447"/>
    <w:rsid w:val="00C24920"/>
    <w:rsid w:val="00C25230"/>
    <w:rsid w:val="00C2531B"/>
    <w:rsid w:val="00C2783E"/>
    <w:rsid w:val="00C278A2"/>
    <w:rsid w:val="00C27EE9"/>
    <w:rsid w:val="00C30B8A"/>
    <w:rsid w:val="00C3190D"/>
    <w:rsid w:val="00C31E2A"/>
    <w:rsid w:val="00C33E22"/>
    <w:rsid w:val="00C37024"/>
    <w:rsid w:val="00C37814"/>
    <w:rsid w:val="00C37868"/>
    <w:rsid w:val="00C37AAB"/>
    <w:rsid w:val="00C40637"/>
    <w:rsid w:val="00C40C28"/>
    <w:rsid w:val="00C40C72"/>
    <w:rsid w:val="00C41686"/>
    <w:rsid w:val="00C426C9"/>
    <w:rsid w:val="00C42BB4"/>
    <w:rsid w:val="00C50211"/>
    <w:rsid w:val="00C505C9"/>
    <w:rsid w:val="00C50D82"/>
    <w:rsid w:val="00C535AB"/>
    <w:rsid w:val="00C537D7"/>
    <w:rsid w:val="00C547F7"/>
    <w:rsid w:val="00C54919"/>
    <w:rsid w:val="00C552D5"/>
    <w:rsid w:val="00C55422"/>
    <w:rsid w:val="00C55C76"/>
    <w:rsid w:val="00C571CD"/>
    <w:rsid w:val="00C5771D"/>
    <w:rsid w:val="00C618F3"/>
    <w:rsid w:val="00C62F2F"/>
    <w:rsid w:val="00C638F1"/>
    <w:rsid w:val="00C64806"/>
    <w:rsid w:val="00C65501"/>
    <w:rsid w:val="00C65C4D"/>
    <w:rsid w:val="00C66A5C"/>
    <w:rsid w:val="00C673FA"/>
    <w:rsid w:val="00C67FA2"/>
    <w:rsid w:val="00C70A4C"/>
    <w:rsid w:val="00C710E0"/>
    <w:rsid w:val="00C711D7"/>
    <w:rsid w:val="00C7185D"/>
    <w:rsid w:val="00C72782"/>
    <w:rsid w:val="00C74436"/>
    <w:rsid w:val="00C74E56"/>
    <w:rsid w:val="00C754F4"/>
    <w:rsid w:val="00C75C9D"/>
    <w:rsid w:val="00C767D6"/>
    <w:rsid w:val="00C76A3D"/>
    <w:rsid w:val="00C772FC"/>
    <w:rsid w:val="00C778CF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621A"/>
    <w:rsid w:val="00C86300"/>
    <w:rsid w:val="00C87BB0"/>
    <w:rsid w:val="00C90003"/>
    <w:rsid w:val="00C909E9"/>
    <w:rsid w:val="00C920EE"/>
    <w:rsid w:val="00C92183"/>
    <w:rsid w:val="00C92BB9"/>
    <w:rsid w:val="00C94303"/>
    <w:rsid w:val="00C961CE"/>
    <w:rsid w:val="00C971A4"/>
    <w:rsid w:val="00CA1859"/>
    <w:rsid w:val="00CA2470"/>
    <w:rsid w:val="00CA26A2"/>
    <w:rsid w:val="00CA3DCD"/>
    <w:rsid w:val="00CA4E00"/>
    <w:rsid w:val="00CA5171"/>
    <w:rsid w:val="00CA5F7D"/>
    <w:rsid w:val="00CA6501"/>
    <w:rsid w:val="00CA6B67"/>
    <w:rsid w:val="00CA6BDB"/>
    <w:rsid w:val="00CA776F"/>
    <w:rsid w:val="00CA7AEC"/>
    <w:rsid w:val="00CA7FF1"/>
    <w:rsid w:val="00CB2E2E"/>
    <w:rsid w:val="00CB61AF"/>
    <w:rsid w:val="00CB6576"/>
    <w:rsid w:val="00CB6C40"/>
    <w:rsid w:val="00CB70A1"/>
    <w:rsid w:val="00CB7796"/>
    <w:rsid w:val="00CB77E4"/>
    <w:rsid w:val="00CC01B8"/>
    <w:rsid w:val="00CC18FB"/>
    <w:rsid w:val="00CC2B66"/>
    <w:rsid w:val="00CC2BF1"/>
    <w:rsid w:val="00CC3022"/>
    <w:rsid w:val="00CC30B7"/>
    <w:rsid w:val="00CC33F4"/>
    <w:rsid w:val="00CC36DB"/>
    <w:rsid w:val="00CC3A12"/>
    <w:rsid w:val="00CC5492"/>
    <w:rsid w:val="00CC6555"/>
    <w:rsid w:val="00CC7180"/>
    <w:rsid w:val="00CC7837"/>
    <w:rsid w:val="00CC7985"/>
    <w:rsid w:val="00CC7D00"/>
    <w:rsid w:val="00CD0867"/>
    <w:rsid w:val="00CD0D67"/>
    <w:rsid w:val="00CD198A"/>
    <w:rsid w:val="00CD22FA"/>
    <w:rsid w:val="00CD3A42"/>
    <w:rsid w:val="00CD403A"/>
    <w:rsid w:val="00CD6721"/>
    <w:rsid w:val="00CD7279"/>
    <w:rsid w:val="00CD78D1"/>
    <w:rsid w:val="00CD79AF"/>
    <w:rsid w:val="00CD7DE8"/>
    <w:rsid w:val="00CE00F1"/>
    <w:rsid w:val="00CE1310"/>
    <w:rsid w:val="00CE227B"/>
    <w:rsid w:val="00CE24B6"/>
    <w:rsid w:val="00CE2902"/>
    <w:rsid w:val="00CE317B"/>
    <w:rsid w:val="00CE6385"/>
    <w:rsid w:val="00CE6E6F"/>
    <w:rsid w:val="00CE720E"/>
    <w:rsid w:val="00CE7509"/>
    <w:rsid w:val="00CE7D56"/>
    <w:rsid w:val="00CF0358"/>
    <w:rsid w:val="00CF1821"/>
    <w:rsid w:val="00CF1F07"/>
    <w:rsid w:val="00CF27DD"/>
    <w:rsid w:val="00CF362E"/>
    <w:rsid w:val="00CF36FD"/>
    <w:rsid w:val="00CF37FD"/>
    <w:rsid w:val="00CF4456"/>
    <w:rsid w:val="00CF473E"/>
    <w:rsid w:val="00CF531F"/>
    <w:rsid w:val="00CF5953"/>
    <w:rsid w:val="00CF66B4"/>
    <w:rsid w:val="00CF71D1"/>
    <w:rsid w:val="00CF74A9"/>
    <w:rsid w:val="00D0081C"/>
    <w:rsid w:val="00D00B48"/>
    <w:rsid w:val="00D00C0F"/>
    <w:rsid w:val="00D00D56"/>
    <w:rsid w:val="00D0105F"/>
    <w:rsid w:val="00D01EA5"/>
    <w:rsid w:val="00D0259A"/>
    <w:rsid w:val="00D02859"/>
    <w:rsid w:val="00D02ED4"/>
    <w:rsid w:val="00D03630"/>
    <w:rsid w:val="00D03679"/>
    <w:rsid w:val="00D03C40"/>
    <w:rsid w:val="00D03DED"/>
    <w:rsid w:val="00D04708"/>
    <w:rsid w:val="00D05BAC"/>
    <w:rsid w:val="00D06424"/>
    <w:rsid w:val="00D0679D"/>
    <w:rsid w:val="00D100A1"/>
    <w:rsid w:val="00D13670"/>
    <w:rsid w:val="00D13E07"/>
    <w:rsid w:val="00D1494C"/>
    <w:rsid w:val="00D15B18"/>
    <w:rsid w:val="00D165F4"/>
    <w:rsid w:val="00D16B3C"/>
    <w:rsid w:val="00D17C08"/>
    <w:rsid w:val="00D17C11"/>
    <w:rsid w:val="00D17D81"/>
    <w:rsid w:val="00D17EA0"/>
    <w:rsid w:val="00D207B6"/>
    <w:rsid w:val="00D212B3"/>
    <w:rsid w:val="00D21589"/>
    <w:rsid w:val="00D229F6"/>
    <w:rsid w:val="00D23D8C"/>
    <w:rsid w:val="00D2410B"/>
    <w:rsid w:val="00D24317"/>
    <w:rsid w:val="00D247A1"/>
    <w:rsid w:val="00D24925"/>
    <w:rsid w:val="00D2527B"/>
    <w:rsid w:val="00D25461"/>
    <w:rsid w:val="00D26361"/>
    <w:rsid w:val="00D27A02"/>
    <w:rsid w:val="00D27ED9"/>
    <w:rsid w:val="00D30690"/>
    <w:rsid w:val="00D31677"/>
    <w:rsid w:val="00D3323E"/>
    <w:rsid w:val="00D33718"/>
    <w:rsid w:val="00D33F95"/>
    <w:rsid w:val="00D33FBD"/>
    <w:rsid w:val="00D3421B"/>
    <w:rsid w:val="00D368AE"/>
    <w:rsid w:val="00D37F7D"/>
    <w:rsid w:val="00D405EA"/>
    <w:rsid w:val="00D40FCA"/>
    <w:rsid w:val="00D4151A"/>
    <w:rsid w:val="00D419D9"/>
    <w:rsid w:val="00D423FB"/>
    <w:rsid w:val="00D4247A"/>
    <w:rsid w:val="00D4256E"/>
    <w:rsid w:val="00D426DA"/>
    <w:rsid w:val="00D4407C"/>
    <w:rsid w:val="00D44A4B"/>
    <w:rsid w:val="00D44F36"/>
    <w:rsid w:val="00D45335"/>
    <w:rsid w:val="00D458DA"/>
    <w:rsid w:val="00D45EC5"/>
    <w:rsid w:val="00D46AE0"/>
    <w:rsid w:val="00D46DD0"/>
    <w:rsid w:val="00D47132"/>
    <w:rsid w:val="00D4789A"/>
    <w:rsid w:val="00D478D5"/>
    <w:rsid w:val="00D47A8B"/>
    <w:rsid w:val="00D47E1F"/>
    <w:rsid w:val="00D50C8B"/>
    <w:rsid w:val="00D51605"/>
    <w:rsid w:val="00D51657"/>
    <w:rsid w:val="00D522C3"/>
    <w:rsid w:val="00D52E09"/>
    <w:rsid w:val="00D537E9"/>
    <w:rsid w:val="00D54503"/>
    <w:rsid w:val="00D547FA"/>
    <w:rsid w:val="00D54AF4"/>
    <w:rsid w:val="00D56014"/>
    <w:rsid w:val="00D56049"/>
    <w:rsid w:val="00D5612F"/>
    <w:rsid w:val="00D6060D"/>
    <w:rsid w:val="00D609E1"/>
    <w:rsid w:val="00D62960"/>
    <w:rsid w:val="00D62C76"/>
    <w:rsid w:val="00D64B37"/>
    <w:rsid w:val="00D66AD8"/>
    <w:rsid w:val="00D66F05"/>
    <w:rsid w:val="00D70727"/>
    <w:rsid w:val="00D70859"/>
    <w:rsid w:val="00D70B67"/>
    <w:rsid w:val="00D71668"/>
    <w:rsid w:val="00D71FB5"/>
    <w:rsid w:val="00D720EA"/>
    <w:rsid w:val="00D728F5"/>
    <w:rsid w:val="00D72FEC"/>
    <w:rsid w:val="00D73063"/>
    <w:rsid w:val="00D73684"/>
    <w:rsid w:val="00D73956"/>
    <w:rsid w:val="00D75B35"/>
    <w:rsid w:val="00D77E63"/>
    <w:rsid w:val="00D8027C"/>
    <w:rsid w:val="00D80512"/>
    <w:rsid w:val="00D81902"/>
    <w:rsid w:val="00D81A50"/>
    <w:rsid w:val="00D84644"/>
    <w:rsid w:val="00D848E5"/>
    <w:rsid w:val="00D84D2D"/>
    <w:rsid w:val="00D85A96"/>
    <w:rsid w:val="00D86F78"/>
    <w:rsid w:val="00D87512"/>
    <w:rsid w:val="00D90EDA"/>
    <w:rsid w:val="00D91EEC"/>
    <w:rsid w:val="00D92695"/>
    <w:rsid w:val="00D96E1A"/>
    <w:rsid w:val="00D97868"/>
    <w:rsid w:val="00DA0AB4"/>
    <w:rsid w:val="00DA19E1"/>
    <w:rsid w:val="00DA262F"/>
    <w:rsid w:val="00DA2FA7"/>
    <w:rsid w:val="00DA3178"/>
    <w:rsid w:val="00DA3203"/>
    <w:rsid w:val="00DA3435"/>
    <w:rsid w:val="00DA4B73"/>
    <w:rsid w:val="00DA67BD"/>
    <w:rsid w:val="00DA69A7"/>
    <w:rsid w:val="00DA71AF"/>
    <w:rsid w:val="00DA76D4"/>
    <w:rsid w:val="00DB1758"/>
    <w:rsid w:val="00DB2B99"/>
    <w:rsid w:val="00DB2EEA"/>
    <w:rsid w:val="00DB3360"/>
    <w:rsid w:val="00DB33DA"/>
    <w:rsid w:val="00DB4300"/>
    <w:rsid w:val="00DB5565"/>
    <w:rsid w:val="00DB5874"/>
    <w:rsid w:val="00DB658C"/>
    <w:rsid w:val="00DB69BE"/>
    <w:rsid w:val="00DB6D29"/>
    <w:rsid w:val="00DB7459"/>
    <w:rsid w:val="00DB7D55"/>
    <w:rsid w:val="00DB7FBC"/>
    <w:rsid w:val="00DC226B"/>
    <w:rsid w:val="00DC2C22"/>
    <w:rsid w:val="00DC3579"/>
    <w:rsid w:val="00DC42FC"/>
    <w:rsid w:val="00DC5630"/>
    <w:rsid w:val="00DC5C8C"/>
    <w:rsid w:val="00DC5CFC"/>
    <w:rsid w:val="00DC7E8E"/>
    <w:rsid w:val="00DD0EE4"/>
    <w:rsid w:val="00DD3D17"/>
    <w:rsid w:val="00DD6451"/>
    <w:rsid w:val="00DD64A4"/>
    <w:rsid w:val="00DD6DEA"/>
    <w:rsid w:val="00DE0166"/>
    <w:rsid w:val="00DE2811"/>
    <w:rsid w:val="00DE2F6D"/>
    <w:rsid w:val="00DE34CE"/>
    <w:rsid w:val="00DE3BAB"/>
    <w:rsid w:val="00DE4BDD"/>
    <w:rsid w:val="00DE507F"/>
    <w:rsid w:val="00DE5346"/>
    <w:rsid w:val="00DE5B86"/>
    <w:rsid w:val="00DE605D"/>
    <w:rsid w:val="00DE6113"/>
    <w:rsid w:val="00DE62A4"/>
    <w:rsid w:val="00DE706E"/>
    <w:rsid w:val="00DE77DE"/>
    <w:rsid w:val="00DE7AEA"/>
    <w:rsid w:val="00DF00A9"/>
    <w:rsid w:val="00DF00CC"/>
    <w:rsid w:val="00DF259E"/>
    <w:rsid w:val="00DF289C"/>
    <w:rsid w:val="00DF3FE3"/>
    <w:rsid w:val="00DF46ED"/>
    <w:rsid w:val="00DF54FA"/>
    <w:rsid w:val="00DF6662"/>
    <w:rsid w:val="00DF68C8"/>
    <w:rsid w:val="00DF7025"/>
    <w:rsid w:val="00E01C56"/>
    <w:rsid w:val="00E02394"/>
    <w:rsid w:val="00E03708"/>
    <w:rsid w:val="00E04B2A"/>
    <w:rsid w:val="00E0520D"/>
    <w:rsid w:val="00E05E9E"/>
    <w:rsid w:val="00E06048"/>
    <w:rsid w:val="00E0624F"/>
    <w:rsid w:val="00E0706E"/>
    <w:rsid w:val="00E07087"/>
    <w:rsid w:val="00E07E80"/>
    <w:rsid w:val="00E07F42"/>
    <w:rsid w:val="00E12190"/>
    <w:rsid w:val="00E121EF"/>
    <w:rsid w:val="00E125F7"/>
    <w:rsid w:val="00E1320C"/>
    <w:rsid w:val="00E13EFD"/>
    <w:rsid w:val="00E141EF"/>
    <w:rsid w:val="00E14500"/>
    <w:rsid w:val="00E147F6"/>
    <w:rsid w:val="00E14C9E"/>
    <w:rsid w:val="00E15286"/>
    <w:rsid w:val="00E15CDA"/>
    <w:rsid w:val="00E16390"/>
    <w:rsid w:val="00E16E71"/>
    <w:rsid w:val="00E17AAB"/>
    <w:rsid w:val="00E20208"/>
    <w:rsid w:val="00E21621"/>
    <w:rsid w:val="00E2242C"/>
    <w:rsid w:val="00E229CE"/>
    <w:rsid w:val="00E232C6"/>
    <w:rsid w:val="00E2341B"/>
    <w:rsid w:val="00E234A3"/>
    <w:rsid w:val="00E237EA"/>
    <w:rsid w:val="00E23D74"/>
    <w:rsid w:val="00E23F45"/>
    <w:rsid w:val="00E246EC"/>
    <w:rsid w:val="00E24948"/>
    <w:rsid w:val="00E25071"/>
    <w:rsid w:val="00E268D6"/>
    <w:rsid w:val="00E27654"/>
    <w:rsid w:val="00E2768F"/>
    <w:rsid w:val="00E27A0D"/>
    <w:rsid w:val="00E27A9E"/>
    <w:rsid w:val="00E30D9D"/>
    <w:rsid w:val="00E322BE"/>
    <w:rsid w:val="00E3233D"/>
    <w:rsid w:val="00E32990"/>
    <w:rsid w:val="00E32A67"/>
    <w:rsid w:val="00E35F29"/>
    <w:rsid w:val="00E367C7"/>
    <w:rsid w:val="00E3702F"/>
    <w:rsid w:val="00E37D07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14A"/>
    <w:rsid w:val="00E54331"/>
    <w:rsid w:val="00E54799"/>
    <w:rsid w:val="00E56614"/>
    <w:rsid w:val="00E577A1"/>
    <w:rsid w:val="00E57E13"/>
    <w:rsid w:val="00E6013F"/>
    <w:rsid w:val="00E604CD"/>
    <w:rsid w:val="00E61B60"/>
    <w:rsid w:val="00E6218F"/>
    <w:rsid w:val="00E62563"/>
    <w:rsid w:val="00E62722"/>
    <w:rsid w:val="00E62A8A"/>
    <w:rsid w:val="00E62E49"/>
    <w:rsid w:val="00E63AA6"/>
    <w:rsid w:val="00E63EDD"/>
    <w:rsid w:val="00E64056"/>
    <w:rsid w:val="00E64B48"/>
    <w:rsid w:val="00E65475"/>
    <w:rsid w:val="00E655C4"/>
    <w:rsid w:val="00E65837"/>
    <w:rsid w:val="00E65A90"/>
    <w:rsid w:val="00E66808"/>
    <w:rsid w:val="00E66E36"/>
    <w:rsid w:val="00E67CB2"/>
    <w:rsid w:val="00E72B8B"/>
    <w:rsid w:val="00E72D94"/>
    <w:rsid w:val="00E74B08"/>
    <w:rsid w:val="00E77125"/>
    <w:rsid w:val="00E771A9"/>
    <w:rsid w:val="00E77630"/>
    <w:rsid w:val="00E77656"/>
    <w:rsid w:val="00E81857"/>
    <w:rsid w:val="00E818FB"/>
    <w:rsid w:val="00E81974"/>
    <w:rsid w:val="00E819EB"/>
    <w:rsid w:val="00E81EDB"/>
    <w:rsid w:val="00E81FB8"/>
    <w:rsid w:val="00E82038"/>
    <w:rsid w:val="00E847BA"/>
    <w:rsid w:val="00E84C17"/>
    <w:rsid w:val="00E84E72"/>
    <w:rsid w:val="00E84F20"/>
    <w:rsid w:val="00E86419"/>
    <w:rsid w:val="00E864DC"/>
    <w:rsid w:val="00E87316"/>
    <w:rsid w:val="00E90D08"/>
    <w:rsid w:val="00E91EBB"/>
    <w:rsid w:val="00E920A2"/>
    <w:rsid w:val="00E92457"/>
    <w:rsid w:val="00E92EC0"/>
    <w:rsid w:val="00E935F5"/>
    <w:rsid w:val="00E93CD4"/>
    <w:rsid w:val="00E93D90"/>
    <w:rsid w:val="00E94638"/>
    <w:rsid w:val="00E949C5"/>
    <w:rsid w:val="00E9520C"/>
    <w:rsid w:val="00E954DE"/>
    <w:rsid w:val="00E97B39"/>
    <w:rsid w:val="00E97EB4"/>
    <w:rsid w:val="00EA07D6"/>
    <w:rsid w:val="00EA1826"/>
    <w:rsid w:val="00EA1A5F"/>
    <w:rsid w:val="00EA210F"/>
    <w:rsid w:val="00EA3CC2"/>
    <w:rsid w:val="00EA4655"/>
    <w:rsid w:val="00EA4F2D"/>
    <w:rsid w:val="00EA5FBC"/>
    <w:rsid w:val="00EA722E"/>
    <w:rsid w:val="00EB015B"/>
    <w:rsid w:val="00EB01A5"/>
    <w:rsid w:val="00EB0BAF"/>
    <w:rsid w:val="00EB0BD4"/>
    <w:rsid w:val="00EB2539"/>
    <w:rsid w:val="00EB3EE9"/>
    <w:rsid w:val="00EB401C"/>
    <w:rsid w:val="00EB4E30"/>
    <w:rsid w:val="00EB4F2A"/>
    <w:rsid w:val="00EB5082"/>
    <w:rsid w:val="00EB51AB"/>
    <w:rsid w:val="00EB5DDD"/>
    <w:rsid w:val="00EB6DD4"/>
    <w:rsid w:val="00EC0123"/>
    <w:rsid w:val="00EC24FE"/>
    <w:rsid w:val="00EC4A1D"/>
    <w:rsid w:val="00EC658D"/>
    <w:rsid w:val="00EC7C3B"/>
    <w:rsid w:val="00ED099A"/>
    <w:rsid w:val="00ED14DE"/>
    <w:rsid w:val="00ED2B3E"/>
    <w:rsid w:val="00ED3047"/>
    <w:rsid w:val="00ED4302"/>
    <w:rsid w:val="00ED4612"/>
    <w:rsid w:val="00ED4A4C"/>
    <w:rsid w:val="00ED4C84"/>
    <w:rsid w:val="00ED66E7"/>
    <w:rsid w:val="00ED72D2"/>
    <w:rsid w:val="00ED7FD8"/>
    <w:rsid w:val="00EE03CE"/>
    <w:rsid w:val="00EE063D"/>
    <w:rsid w:val="00EE206C"/>
    <w:rsid w:val="00EE22C7"/>
    <w:rsid w:val="00EE414D"/>
    <w:rsid w:val="00EE52A9"/>
    <w:rsid w:val="00EE5D8E"/>
    <w:rsid w:val="00EE61C5"/>
    <w:rsid w:val="00EF0291"/>
    <w:rsid w:val="00EF0CDF"/>
    <w:rsid w:val="00EF218E"/>
    <w:rsid w:val="00EF269C"/>
    <w:rsid w:val="00EF322C"/>
    <w:rsid w:val="00EF3443"/>
    <w:rsid w:val="00EF3837"/>
    <w:rsid w:val="00EF4396"/>
    <w:rsid w:val="00EF54DD"/>
    <w:rsid w:val="00EF5DB6"/>
    <w:rsid w:val="00EF6397"/>
    <w:rsid w:val="00EF66FC"/>
    <w:rsid w:val="00EF6AB0"/>
    <w:rsid w:val="00EF6EDC"/>
    <w:rsid w:val="00EF74CA"/>
    <w:rsid w:val="00EF7C6F"/>
    <w:rsid w:val="00F011C9"/>
    <w:rsid w:val="00F01F4A"/>
    <w:rsid w:val="00F02B67"/>
    <w:rsid w:val="00F03108"/>
    <w:rsid w:val="00F03FA3"/>
    <w:rsid w:val="00F04927"/>
    <w:rsid w:val="00F0526E"/>
    <w:rsid w:val="00F053D7"/>
    <w:rsid w:val="00F05878"/>
    <w:rsid w:val="00F058A1"/>
    <w:rsid w:val="00F07EAD"/>
    <w:rsid w:val="00F100E7"/>
    <w:rsid w:val="00F111DB"/>
    <w:rsid w:val="00F1124B"/>
    <w:rsid w:val="00F11432"/>
    <w:rsid w:val="00F11537"/>
    <w:rsid w:val="00F11AFD"/>
    <w:rsid w:val="00F1267D"/>
    <w:rsid w:val="00F12C2C"/>
    <w:rsid w:val="00F13B2A"/>
    <w:rsid w:val="00F14739"/>
    <w:rsid w:val="00F14D80"/>
    <w:rsid w:val="00F1548D"/>
    <w:rsid w:val="00F16A03"/>
    <w:rsid w:val="00F176CE"/>
    <w:rsid w:val="00F17B0A"/>
    <w:rsid w:val="00F20656"/>
    <w:rsid w:val="00F20D0E"/>
    <w:rsid w:val="00F20F66"/>
    <w:rsid w:val="00F21258"/>
    <w:rsid w:val="00F21B48"/>
    <w:rsid w:val="00F21E27"/>
    <w:rsid w:val="00F222F4"/>
    <w:rsid w:val="00F22889"/>
    <w:rsid w:val="00F231F4"/>
    <w:rsid w:val="00F2346B"/>
    <w:rsid w:val="00F2442D"/>
    <w:rsid w:val="00F25228"/>
    <w:rsid w:val="00F2645E"/>
    <w:rsid w:val="00F26482"/>
    <w:rsid w:val="00F2656D"/>
    <w:rsid w:val="00F27011"/>
    <w:rsid w:val="00F27BBD"/>
    <w:rsid w:val="00F309E5"/>
    <w:rsid w:val="00F318CB"/>
    <w:rsid w:val="00F31985"/>
    <w:rsid w:val="00F31AB1"/>
    <w:rsid w:val="00F32B9E"/>
    <w:rsid w:val="00F32FD2"/>
    <w:rsid w:val="00F33C8B"/>
    <w:rsid w:val="00F34390"/>
    <w:rsid w:val="00F34DBF"/>
    <w:rsid w:val="00F34E64"/>
    <w:rsid w:val="00F35423"/>
    <w:rsid w:val="00F357CB"/>
    <w:rsid w:val="00F35C76"/>
    <w:rsid w:val="00F36073"/>
    <w:rsid w:val="00F374A8"/>
    <w:rsid w:val="00F40C84"/>
    <w:rsid w:val="00F41BEE"/>
    <w:rsid w:val="00F41EB5"/>
    <w:rsid w:val="00F42799"/>
    <w:rsid w:val="00F42880"/>
    <w:rsid w:val="00F43D3C"/>
    <w:rsid w:val="00F43FA7"/>
    <w:rsid w:val="00F444C1"/>
    <w:rsid w:val="00F448EC"/>
    <w:rsid w:val="00F44C30"/>
    <w:rsid w:val="00F4533E"/>
    <w:rsid w:val="00F45E1F"/>
    <w:rsid w:val="00F46297"/>
    <w:rsid w:val="00F469F3"/>
    <w:rsid w:val="00F46CC3"/>
    <w:rsid w:val="00F47168"/>
    <w:rsid w:val="00F4771B"/>
    <w:rsid w:val="00F478AE"/>
    <w:rsid w:val="00F5002D"/>
    <w:rsid w:val="00F502FF"/>
    <w:rsid w:val="00F5111C"/>
    <w:rsid w:val="00F5132A"/>
    <w:rsid w:val="00F51430"/>
    <w:rsid w:val="00F5170D"/>
    <w:rsid w:val="00F528DC"/>
    <w:rsid w:val="00F52AF7"/>
    <w:rsid w:val="00F52C34"/>
    <w:rsid w:val="00F553AC"/>
    <w:rsid w:val="00F55941"/>
    <w:rsid w:val="00F559B8"/>
    <w:rsid w:val="00F562B6"/>
    <w:rsid w:val="00F562C9"/>
    <w:rsid w:val="00F571A8"/>
    <w:rsid w:val="00F60CFC"/>
    <w:rsid w:val="00F61110"/>
    <w:rsid w:val="00F6184D"/>
    <w:rsid w:val="00F61C18"/>
    <w:rsid w:val="00F638A2"/>
    <w:rsid w:val="00F64B63"/>
    <w:rsid w:val="00F6538B"/>
    <w:rsid w:val="00F653BA"/>
    <w:rsid w:val="00F65419"/>
    <w:rsid w:val="00F65B9A"/>
    <w:rsid w:val="00F66D76"/>
    <w:rsid w:val="00F67ACD"/>
    <w:rsid w:val="00F71906"/>
    <w:rsid w:val="00F71C89"/>
    <w:rsid w:val="00F72919"/>
    <w:rsid w:val="00F748A4"/>
    <w:rsid w:val="00F74BB3"/>
    <w:rsid w:val="00F75F3A"/>
    <w:rsid w:val="00F76C4F"/>
    <w:rsid w:val="00F76C68"/>
    <w:rsid w:val="00F76DBC"/>
    <w:rsid w:val="00F7740F"/>
    <w:rsid w:val="00F80052"/>
    <w:rsid w:val="00F8013D"/>
    <w:rsid w:val="00F80D7A"/>
    <w:rsid w:val="00F82A1C"/>
    <w:rsid w:val="00F82DD4"/>
    <w:rsid w:val="00F835CC"/>
    <w:rsid w:val="00F84DF6"/>
    <w:rsid w:val="00F84F89"/>
    <w:rsid w:val="00F85571"/>
    <w:rsid w:val="00F85D02"/>
    <w:rsid w:val="00F85D58"/>
    <w:rsid w:val="00F8699D"/>
    <w:rsid w:val="00F90332"/>
    <w:rsid w:val="00F924A3"/>
    <w:rsid w:val="00F92877"/>
    <w:rsid w:val="00F92A88"/>
    <w:rsid w:val="00F92F1F"/>
    <w:rsid w:val="00F93A62"/>
    <w:rsid w:val="00F94E52"/>
    <w:rsid w:val="00F97885"/>
    <w:rsid w:val="00FA0BE3"/>
    <w:rsid w:val="00FA1716"/>
    <w:rsid w:val="00FA27FB"/>
    <w:rsid w:val="00FA44DF"/>
    <w:rsid w:val="00FA4CD9"/>
    <w:rsid w:val="00FA602A"/>
    <w:rsid w:val="00FA727E"/>
    <w:rsid w:val="00FB07C1"/>
    <w:rsid w:val="00FB0E01"/>
    <w:rsid w:val="00FB1528"/>
    <w:rsid w:val="00FB212D"/>
    <w:rsid w:val="00FB2510"/>
    <w:rsid w:val="00FB3D6B"/>
    <w:rsid w:val="00FB40BA"/>
    <w:rsid w:val="00FB493C"/>
    <w:rsid w:val="00FB51C3"/>
    <w:rsid w:val="00FB5B5E"/>
    <w:rsid w:val="00FB5CBC"/>
    <w:rsid w:val="00FB5F70"/>
    <w:rsid w:val="00FB6607"/>
    <w:rsid w:val="00FB6A22"/>
    <w:rsid w:val="00FB6BBD"/>
    <w:rsid w:val="00FC0196"/>
    <w:rsid w:val="00FC03AD"/>
    <w:rsid w:val="00FC3586"/>
    <w:rsid w:val="00FC3E60"/>
    <w:rsid w:val="00FC44B7"/>
    <w:rsid w:val="00FC567F"/>
    <w:rsid w:val="00FC5988"/>
    <w:rsid w:val="00FC6379"/>
    <w:rsid w:val="00FC6A47"/>
    <w:rsid w:val="00FC6D0C"/>
    <w:rsid w:val="00FC6E0D"/>
    <w:rsid w:val="00FC781F"/>
    <w:rsid w:val="00FD1D67"/>
    <w:rsid w:val="00FD1D79"/>
    <w:rsid w:val="00FD2E9C"/>
    <w:rsid w:val="00FD3261"/>
    <w:rsid w:val="00FD449A"/>
    <w:rsid w:val="00FD79D8"/>
    <w:rsid w:val="00FD7C30"/>
    <w:rsid w:val="00FD7E7B"/>
    <w:rsid w:val="00FE074A"/>
    <w:rsid w:val="00FE170C"/>
    <w:rsid w:val="00FE306C"/>
    <w:rsid w:val="00FE309F"/>
    <w:rsid w:val="00FE3945"/>
    <w:rsid w:val="00FE46D4"/>
    <w:rsid w:val="00FE48EC"/>
    <w:rsid w:val="00FE63C6"/>
    <w:rsid w:val="00FE6746"/>
    <w:rsid w:val="00FE6FB4"/>
    <w:rsid w:val="00FF12D0"/>
    <w:rsid w:val="00FF16A5"/>
    <w:rsid w:val="00FF19FC"/>
    <w:rsid w:val="00FF1B37"/>
    <w:rsid w:val="00FF2BD7"/>
    <w:rsid w:val="00FF4258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AEA267EF-695C-4FF9-975B-4F22811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9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ZIOklini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ka@pearmedi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506F-3B7C-B44E-A922-C8A60393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</dc:creator>
  <cp:lastModifiedBy>eliska</cp:lastModifiedBy>
  <cp:revision>2</cp:revision>
  <dcterms:created xsi:type="dcterms:W3CDTF">2024-06-25T07:12:00Z</dcterms:created>
  <dcterms:modified xsi:type="dcterms:W3CDTF">2024-06-25T07:12:00Z</dcterms:modified>
</cp:coreProperties>
</file>