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D14F" w14:textId="77777777" w:rsidR="0090773B" w:rsidRPr="0090773B" w:rsidRDefault="0090773B" w:rsidP="0090773B">
      <w:pPr>
        <w:jc w:val="center"/>
        <w:rPr>
          <w:rFonts w:ascii="Tahoma" w:eastAsia="Tahoma" w:hAnsi="Tahoma" w:cs="Tahoma"/>
          <w:b/>
          <w:sz w:val="38"/>
          <w:szCs w:val="38"/>
        </w:rPr>
      </w:pPr>
      <w:r w:rsidRPr="0090773B">
        <w:rPr>
          <w:rFonts w:ascii="Tahoma" w:eastAsia="Tahoma" w:hAnsi="Tahoma" w:cs="Tahoma"/>
          <w:b/>
          <w:sz w:val="38"/>
          <w:szCs w:val="38"/>
        </w:rPr>
        <w:t>Největší oční klinika v Česku slaví 20 let. V příštím roce otevře další pracoviště v zahraničí</w:t>
      </w:r>
    </w:p>
    <w:p w14:paraId="760A8F86" w14:textId="77777777" w:rsidR="0090773B" w:rsidRPr="0027616A" w:rsidRDefault="0090773B" w:rsidP="0090773B">
      <w:pPr>
        <w:jc w:val="both"/>
        <w:rPr>
          <w:rFonts w:ascii="Tahoma" w:eastAsia="Tahoma" w:hAnsi="Tahoma" w:cs="Tahoma"/>
          <w:b/>
          <w:sz w:val="21"/>
          <w:szCs w:val="21"/>
        </w:rPr>
      </w:pPr>
      <w:r w:rsidRPr="0027616A">
        <w:rPr>
          <w:rFonts w:ascii="Tahoma" w:eastAsia="Tahoma" w:hAnsi="Tahoma" w:cs="Tahoma"/>
          <w:b/>
          <w:sz w:val="21"/>
          <w:szCs w:val="21"/>
        </w:rPr>
        <w:t xml:space="preserve">PRAHA, 11. ZÁŘÍ 2023 – Statisíce spokojených pacientů, nejmodernější vybavení, 11 klinik, přes 400 zaměstnanců, stamilionové obraty – takových bylo 20 let zlínské oční kliniky </w:t>
      </w:r>
      <w:proofErr w:type="spellStart"/>
      <w:r w:rsidRPr="0027616A">
        <w:rPr>
          <w:rFonts w:ascii="Tahoma" w:eastAsia="Tahoma" w:hAnsi="Tahoma" w:cs="Tahoma"/>
          <w:b/>
          <w:sz w:val="21"/>
          <w:szCs w:val="21"/>
        </w:rPr>
        <w:t>Gemini</w:t>
      </w:r>
      <w:proofErr w:type="spellEnd"/>
      <w:r w:rsidRPr="0027616A">
        <w:rPr>
          <w:rFonts w:ascii="Tahoma" w:eastAsia="Tahoma" w:hAnsi="Tahoma" w:cs="Tahoma"/>
          <w:b/>
          <w:sz w:val="21"/>
          <w:szCs w:val="21"/>
        </w:rPr>
        <w:t xml:space="preserve">. Jaké s ní má plány do budoucna její zakladatel, majitel a světově uznávaný oční chirurg Pavel Stodůlka? </w:t>
      </w:r>
    </w:p>
    <w:p w14:paraId="0E3100FE" w14:textId="77777777" w:rsidR="0090773B" w:rsidRPr="0027616A" w:rsidRDefault="0090773B" w:rsidP="0090773B">
      <w:pPr>
        <w:jc w:val="both"/>
        <w:rPr>
          <w:rFonts w:ascii="Tahoma" w:eastAsia="Tahoma" w:hAnsi="Tahoma" w:cs="Tahoma"/>
          <w:sz w:val="21"/>
          <w:szCs w:val="21"/>
        </w:rPr>
      </w:pPr>
      <w:r w:rsidRPr="0027616A">
        <w:rPr>
          <w:rFonts w:ascii="Tahoma" w:eastAsia="Tahoma" w:hAnsi="Tahoma" w:cs="Tahoma"/>
          <w:sz w:val="21"/>
          <w:szCs w:val="21"/>
        </w:rPr>
        <w:t xml:space="preserve">Historie oční kliniky </w:t>
      </w:r>
      <w:proofErr w:type="spellStart"/>
      <w:r w:rsidRPr="0027616A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27616A">
        <w:rPr>
          <w:rFonts w:ascii="Tahoma" w:eastAsia="Tahoma" w:hAnsi="Tahoma" w:cs="Tahoma"/>
          <w:sz w:val="21"/>
          <w:szCs w:val="21"/>
        </w:rPr>
        <w:t xml:space="preserve">, která je momentálně největší sítí očních klinik v Česku, se začala psát ve Zlíně v roce 2003. Tehdy v budově bývalé banky působilo jen několik lékařů. V jejich čele stála kapacita české oční chirurgie Pavel Stodůlka, pod jehož vedením se klinika rychle rozrostla na 11 </w:t>
      </w:r>
      <w:r>
        <w:rPr>
          <w:rFonts w:ascii="Tahoma" w:eastAsia="Tahoma" w:hAnsi="Tahoma" w:cs="Tahoma"/>
          <w:sz w:val="21"/>
          <w:szCs w:val="21"/>
        </w:rPr>
        <w:t>pracovišť,</w:t>
      </w:r>
      <w:r w:rsidRPr="0027616A">
        <w:rPr>
          <w:rFonts w:ascii="Tahoma" w:eastAsia="Tahoma" w:hAnsi="Tahoma" w:cs="Tahoma"/>
          <w:sz w:val="21"/>
          <w:szCs w:val="21"/>
        </w:rPr>
        <w:t xml:space="preserve"> a ambice stát se nejmodernějším pracovištěm v Česku se světovým renomé se začaly velmi rychle naplňovat.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„První oční kliniku jsme otevřeli před dvaceti lety ve Zlíně v budově bývalé banky. Takovou kuriozitou a památkou na bývalou peněžní instituci je stále přítomnost funkčního obrovského trezoru, který dnes slouží jako stylová zasedací místnost i s nerezovými bankovními schránkami na jedné stěně a souhvězdím </w:t>
      </w:r>
      <w:proofErr w:type="spellStart"/>
      <w:r w:rsidRPr="0027616A">
        <w:rPr>
          <w:rFonts w:ascii="Tahoma" w:eastAsia="Tahoma" w:hAnsi="Tahoma" w:cs="Tahoma"/>
          <w:color w:val="CC9900"/>
          <w:sz w:val="21"/>
          <w:szCs w:val="21"/>
        </w:rPr>
        <w:t>Gemini</w:t>
      </w:r>
      <w:proofErr w:type="spellEnd"/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na stropě. Vůbec prvním zákrokem oční kliniky </w:t>
      </w:r>
      <w:proofErr w:type="spellStart"/>
      <w:r w:rsidRPr="0027616A">
        <w:rPr>
          <w:rFonts w:ascii="Tahoma" w:eastAsia="Tahoma" w:hAnsi="Tahoma" w:cs="Tahoma"/>
          <w:color w:val="CC9900"/>
          <w:sz w:val="21"/>
          <w:szCs w:val="21"/>
        </w:rPr>
        <w:t>Gemini</w:t>
      </w:r>
      <w:proofErr w:type="spellEnd"/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byla laserová operace k odstranění dioptrií. I když podstata operace je stále stejná, je až neuvěřitelné, jak se tento zákrok během dvaceti let vylepšil. Je výrazně rychlejší, přesnější a bezbolestný. Ostatně oční chirurgie je jedním z nejrychleji se </w:t>
      </w:r>
      <w:r>
        <w:rPr>
          <w:rFonts w:ascii="Tahoma" w:eastAsia="Tahoma" w:hAnsi="Tahoma" w:cs="Tahoma"/>
          <w:color w:val="CC9900"/>
          <w:sz w:val="21"/>
          <w:szCs w:val="21"/>
        </w:rPr>
        <w:t>vyvíjejících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medicínských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</w:t>
      </w:r>
      <w:r>
        <w:rPr>
          <w:rFonts w:ascii="Tahoma" w:eastAsia="Tahoma" w:hAnsi="Tahoma" w:cs="Tahoma"/>
          <w:color w:val="CC9900"/>
          <w:sz w:val="21"/>
          <w:szCs w:val="21"/>
        </w:rPr>
        <w:t>oborů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na světě, což nám neustále dává prostor pro zlepšování zákroků a zkvalitňování péče a služeb pro pacienty,“ </w:t>
      </w:r>
      <w:r w:rsidRPr="0027616A">
        <w:rPr>
          <w:rFonts w:ascii="Tahoma" w:eastAsia="Tahoma" w:hAnsi="Tahoma" w:cs="Tahoma"/>
          <w:sz w:val="21"/>
          <w:szCs w:val="21"/>
        </w:rPr>
        <w:t xml:space="preserve">řekl Pavel Stodůlka, světově uznávaný oční chirurg a přednosta sítě očních klinik </w:t>
      </w:r>
      <w:proofErr w:type="spellStart"/>
      <w:r w:rsidRPr="0027616A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27616A">
        <w:rPr>
          <w:rFonts w:ascii="Tahoma" w:eastAsia="Tahoma" w:hAnsi="Tahoma" w:cs="Tahoma"/>
          <w:sz w:val="21"/>
          <w:szCs w:val="21"/>
        </w:rPr>
        <w:t>.</w:t>
      </w:r>
    </w:p>
    <w:p w14:paraId="08FFC6C0" w14:textId="77777777" w:rsidR="0090773B" w:rsidRPr="0027616A" w:rsidRDefault="0090773B" w:rsidP="0090773B">
      <w:pPr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27616A">
        <w:rPr>
          <w:rFonts w:ascii="Tahoma" w:eastAsia="Tahoma" w:hAnsi="Tahoma" w:cs="Tahoma"/>
          <w:sz w:val="21"/>
          <w:szCs w:val="21"/>
        </w:rPr>
        <w:t xml:space="preserve">Jméno zlínské kliniky získalo brzy po jejím otevření věhlas i za hranicemi a o kliniku tak začala velmi záhy jevit zájem i zahraniční klientela. Po otevření dalších pracovišť v regionech po celém Česku přišla v roce 2010 na řadu i nová klinika ve Vídni, která sídlí na prestižní adrese naproti Vídeňské opery.  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„Počet zahraničních pacientů stále roste. Česká oční chirurgie patří ke světovým špičkám, přitom ceny laserových operací jsou oproti </w:t>
      </w:r>
      <w:r>
        <w:rPr>
          <w:rFonts w:ascii="Tahoma" w:eastAsia="Tahoma" w:hAnsi="Tahoma" w:cs="Tahoma"/>
          <w:color w:val="CC9900"/>
          <w:sz w:val="21"/>
          <w:szCs w:val="21"/>
        </w:rPr>
        <w:t>z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ápadní Evropě podstatně nižší. Pacienti ze zahraničí míří na všechny naše pobočky. Značku </w:t>
      </w:r>
      <w:proofErr w:type="spellStart"/>
      <w:r w:rsidRPr="0027616A">
        <w:rPr>
          <w:rFonts w:ascii="Tahoma" w:eastAsia="Tahoma" w:hAnsi="Tahoma" w:cs="Tahoma"/>
          <w:color w:val="CC9900"/>
          <w:sz w:val="21"/>
          <w:szCs w:val="21"/>
        </w:rPr>
        <w:t>Gemini</w:t>
      </w:r>
      <w:proofErr w:type="spellEnd"/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aktuálně nese 10 klinik v Česku a 13 let i jedna v Rakousku. Otevření kliniky v zahraničí bylo logickým krokem, protože právě Rakušané patřili k velké skupině pacientů, která do Česka přijížděla vyřešit své problémy se zrakem. Vídeňská klinika se v rakouské konkurenci úspěšně prosadila a počty pacientů zde každoročně narůstají. Lékaři zde ročně provedou kolem tisícovky zákroků. V příštím roce plánujeme otevřít další kliniku v zahraničí,“ </w:t>
      </w:r>
      <w:r w:rsidRPr="0027616A">
        <w:rPr>
          <w:rFonts w:ascii="Tahoma" w:eastAsia="Tahoma" w:hAnsi="Tahoma" w:cs="Tahoma"/>
          <w:sz w:val="21"/>
          <w:szCs w:val="21"/>
        </w:rPr>
        <w:t>řekl Pavel Stodůlka.</w:t>
      </w:r>
    </w:p>
    <w:p w14:paraId="5778693F" w14:textId="77777777" w:rsidR="0090773B" w:rsidRPr="0027616A" w:rsidRDefault="0090773B" w:rsidP="0090773B">
      <w:pPr>
        <w:pBdr>
          <w:bottom w:val="single" w:sz="4" w:space="1" w:color="000000"/>
        </w:pBdr>
        <w:shd w:val="clear" w:color="auto" w:fill="FFFFFF"/>
        <w:spacing w:before="280" w:after="280"/>
        <w:jc w:val="both"/>
        <w:rPr>
          <w:rFonts w:ascii="Tahoma" w:eastAsia="Tahoma" w:hAnsi="Tahoma" w:cs="Tahoma"/>
          <w:sz w:val="21"/>
          <w:szCs w:val="21"/>
        </w:rPr>
      </w:pPr>
      <w:r w:rsidRPr="0027616A">
        <w:rPr>
          <w:rFonts w:ascii="Tahoma" w:eastAsia="Tahoma" w:hAnsi="Tahoma" w:cs="Tahoma"/>
          <w:sz w:val="21"/>
          <w:szCs w:val="21"/>
        </w:rPr>
        <w:t xml:space="preserve">Rostla i mateřská klinika ve Zlíně. V roce 2012 bylo otevřeno sítnicové centrum. To je od počátku vybaveno operačními přístroji a lasery, které pomáhají lékařům </w:t>
      </w:r>
      <w:r>
        <w:rPr>
          <w:rFonts w:ascii="Tahoma" w:eastAsia="Tahoma" w:hAnsi="Tahoma" w:cs="Tahoma"/>
          <w:sz w:val="21"/>
          <w:szCs w:val="21"/>
        </w:rPr>
        <w:t>zvládnout</w:t>
      </w:r>
      <w:r w:rsidRPr="0027616A">
        <w:rPr>
          <w:rFonts w:ascii="Tahoma" w:eastAsia="Tahoma" w:hAnsi="Tahoma" w:cs="Tahoma"/>
          <w:sz w:val="21"/>
          <w:szCs w:val="21"/>
        </w:rPr>
        <w:t xml:space="preserve"> i nejsložitější zákroky. V roce 2013 bylo slavnostně otevřeno nově vybudované laserové centrum. Uvedením do provozu se zlínská klinika stala největší oční klinikou v Česku se šesti operačními sály na více než 5 000 </w:t>
      </w:r>
      <w:r>
        <w:rPr>
          <w:rFonts w:ascii="Tahoma" w:eastAsia="Tahoma" w:hAnsi="Tahoma" w:cs="Tahoma"/>
          <w:sz w:val="21"/>
          <w:szCs w:val="21"/>
        </w:rPr>
        <w:t>m²</w:t>
      </w:r>
      <w:r w:rsidRPr="0027616A">
        <w:rPr>
          <w:rFonts w:ascii="Tahoma" w:eastAsia="Tahoma" w:hAnsi="Tahoma" w:cs="Tahoma"/>
          <w:sz w:val="21"/>
          <w:szCs w:val="21"/>
        </w:rPr>
        <w:t xml:space="preserve">, kde zkušení lékaři provedou přes třináct tisíc zákroků ročně. V roce 2022 zde byla otevřena tkáňová banka. V budově, kde původně sídlila finanční banka, je tak banka opět, ale nyní </w:t>
      </w:r>
      <w:r>
        <w:rPr>
          <w:rFonts w:ascii="Tahoma" w:eastAsia="Tahoma" w:hAnsi="Tahoma" w:cs="Tahoma"/>
          <w:sz w:val="21"/>
          <w:szCs w:val="21"/>
        </w:rPr>
        <w:t>tkáňová,</w:t>
      </w:r>
      <w:r w:rsidRPr="0027616A">
        <w:rPr>
          <w:rFonts w:ascii="Tahoma" w:eastAsia="Tahoma" w:hAnsi="Tahoma" w:cs="Tahoma"/>
          <w:sz w:val="21"/>
          <w:szCs w:val="21"/>
        </w:rPr>
        <w:t xml:space="preserve"> zajišťující tkáně pro transplantace rohovky.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„V Česku se ročně provede kolem 500 transplantací rohovky neboli keratoplastik. Spolu s transplantací srdce, ledvin a jater patří transplantace rohovky k celosvětově nejčastějším transplantacím. I když se u transplantace rohovky na rozdíl od většiny jiných transplantací nemusí hledat shoda antigenů mezi dárcem a příjemcem, čekací doba na návrat 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lastRenderedPageBreak/>
        <w:t xml:space="preserve">zraku nebo lepší vidění může být dlouhá až jeden rok. Vzhledem k nedostupnosti očních rohovkových tkání a dlouhé čekací době na transplantaci můžeme díky vlastní bance pomoci zlepšit zrak více pacientům a v kratším čase,“ </w:t>
      </w:r>
      <w:r w:rsidRPr="0027616A">
        <w:rPr>
          <w:rFonts w:ascii="Tahoma" w:eastAsia="Tahoma" w:hAnsi="Tahoma" w:cs="Tahoma"/>
          <w:sz w:val="21"/>
          <w:szCs w:val="21"/>
        </w:rPr>
        <w:t>uvedl Pavel Stodůlka.</w:t>
      </w:r>
    </w:p>
    <w:p w14:paraId="416A8A40" w14:textId="77777777" w:rsidR="0090773B" w:rsidRPr="0027616A" w:rsidRDefault="0090773B" w:rsidP="0090773B">
      <w:pPr>
        <w:pBdr>
          <w:bottom w:val="single" w:sz="4" w:space="1" w:color="000000"/>
        </w:pBdr>
        <w:shd w:val="clear" w:color="auto" w:fill="FFFFFF"/>
        <w:spacing w:before="280" w:after="280"/>
        <w:jc w:val="both"/>
        <w:rPr>
          <w:rFonts w:ascii="Tahoma" w:eastAsia="Tahoma" w:hAnsi="Tahoma" w:cs="Tahoma"/>
          <w:sz w:val="21"/>
          <w:szCs w:val="21"/>
        </w:rPr>
      </w:pPr>
      <w:r w:rsidRPr="0027616A">
        <w:rPr>
          <w:rFonts w:ascii="Tahoma" w:eastAsia="Tahoma" w:hAnsi="Tahoma" w:cs="Tahoma"/>
          <w:sz w:val="21"/>
          <w:szCs w:val="21"/>
        </w:rPr>
        <w:t xml:space="preserve">Všechny kliniky </w:t>
      </w:r>
      <w:proofErr w:type="spellStart"/>
      <w:r w:rsidRPr="0027616A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27616A">
        <w:rPr>
          <w:rFonts w:ascii="Tahoma" w:eastAsia="Tahoma" w:hAnsi="Tahoma" w:cs="Tahoma"/>
          <w:sz w:val="21"/>
          <w:szCs w:val="21"/>
        </w:rPr>
        <w:t xml:space="preserve"> staví své jméno na dvou pilířích – nejmodernější vybavení operačních sálů a individuální přístup k pacientům. 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„Právě přístup k pacientům je velmi zásadní. Kdyby za mnou přišel sebelepší lékař, který ovšem k pacientům přistupuje řekněme strojově, nepřijal bych ho. Každý pacient přichází na zákrok s jistými obavami, i když jsou laserové operace očí v dnešní době považovány za jeden z nejbezpečnějších zákroků na světě, stále se jedná o </w:t>
      </w:r>
      <w:r>
        <w:rPr>
          <w:rFonts w:ascii="Tahoma" w:eastAsia="Tahoma" w:hAnsi="Tahoma" w:cs="Tahoma"/>
          <w:color w:val="CC9900"/>
          <w:sz w:val="21"/>
          <w:szCs w:val="21"/>
        </w:rPr>
        <w:t>operaci,</w:t>
      </w:r>
      <w:r w:rsidRPr="0027616A">
        <w:rPr>
          <w:rFonts w:ascii="Tahoma" w:eastAsia="Tahoma" w:hAnsi="Tahoma" w:cs="Tahoma"/>
          <w:color w:val="CC9900"/>
          <w:sz w:val="21"/>
          <w:szCs w:val="21"/>
        </w:rPr>
        <w:t xml:space="preserve"> a je přirozené, že jsou pacienti před zákrokem nervózní a mají obavy. Naším úkolem je nejen pomoci jim od jejich problému, ale především je zbavit jejich obav, což zvládne jen empatický lékař,“ </w:t>
      </w:r>
      <w:r w:rsidRPr="0027616A">
        <w:rPr>
          <w:rFonts w:ascii="Tahoma" w:eastAsia="Tahoma" w:hAnsi="Tahoma" w:cs="Tahoma"/>
          <w:sz w:val="21"/>
          <w:szCs w:val="21"/>
        </w:rPr>
        <w:t>vysvětlil Pavel Stodůlka.</w:t>
      </w:r>
    </w:p>
    <w:p w14:paraId="2F469676" w14:textId="451EC268" w:rsidR="0090773B" w:rsidRPr="0027616A" w:rsidRDefault="0090773B" w:rsidP="0090773B">
      <w:pPr>
        <w:pBdr>
          <w:bottom w:val="single" w:sz="4" w:space="1" w:color="000000"/>
        </w:pBdr>
        <w:shd w:val="clear" w:color="auto" w:fill="FFFFFF"/>
        <w:spacing w:before="280" w:after="280"/>
        <w:jc w:val="both"/>
        <w:rPr>
          <w:rFonts w:ascii="Tahoma" w:eastAsia="Tahoma" w:hAnsi="Tahoma" w:cs="Tahoma"/>
          <w:color w:val="CC9900"/>
          <w:sz w:val="21"/>
          <w:szCs w:val="21"/>
        </w:rPr>
      </w:pPr>
      <w:r w:rsidRPr="0027616A">
        <w:rPr>
          <w:rFonts w:ascii="Tahoma" w:eastAsia="Tahoma" w:hAnsi="Tahoma" w:cs="Tahoma"/>
          <w:sz w:val="21"/>
          <w:szCs w:val="21"/>
        </w:rPr>
        <w:t xml:space="preserve">Kdy se otevíraly kliniky </w:t>
      </w:r>
      <w:proofErr w:type="spellStart"/>
      <w:r w:rsidRPr="0027616A">
        <w:rPr>
          <w:rFonts w:ascii="Tahoma" w:eastAsia="Tahoma" w:hAnsi="Tahoma" w:cs="Tahoma"/>
          <w:sz w:val="21"/>
          <w:szCs w:val="21"/>
        </w:rPr>
        <w:t>Gemini</w:t>
      </w:r>
      <w:proofErr w:type="spellEnd"/>
      <w:r w:rsidRPr="0027616A">
        <w:rPr>
          <w:rFonts w:ascii="Tahoma" w:eastAsia="Tahoma" w:hAnsi="Tahoma" w:cs="Tahoma"/>
          <w:sz w:val="21"/>
          <w:szCs w:val="21"/>
        </w:rPr>
        <w:t xml:space="preserve">? 2003 Zlín, 2005 Průhonice, 2006 České Budějovice, 2009 Brno a Vyškov, 2010 </w:t>
      </w:r>
      <w:r>
        <w:rPr>
          <w:rFonts w:ascii="Tahoma" w:eastAsia="Tahoma" w:hAnsi="Tahoma" w:cs="Tahoma"/>
          <w:sz w:val="21"/>
          <w:szCs w:val="21"/>
        </w:rPr>
        <w:t>Ostrava – Bělský</w:t>
      </w:r>
      <w:r w:rsidRPr="0027616A">
        <w:rPr>
          <w:rFonts w:ascii="Tahoma" w:eastAsia="Tahoma" w:hAnsi="Tahoma" w:cs="Tahoma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L</w:t>
      </w:r>
      <w:r w:rsidRPr="0027616A">
        <w:rPr>
          <w:rFonts w:ascii="Tahoma" w:eastAsia="Tahoma" w:hAnsi="Tahoma" w:cs="Tahoma"/>
          <w:sz w:val="21"/>
          <w:szCs w:val="21"/>
        </w:rPr>
        <w:t xml:space="preserve">es a Vídeň, 2013 Praha, 2016 </w:t>
      </w:r>
      <w:r>
        <w:rPr>
          <w:rFonts w:ascii="Tahoma" w:eastAsia="Tahoma" w:hAnsi="Tahoma" w:cs="Tahoma"/>
          <w:sz w:val="21"/>
          <w:szCs w:val="21"/>
        </w:rPr>
        <w:t>Ostrava – Hrušov</w:t>
      </w:r>
      <w:r w:rsidRPr="0027616A">
        <w:rPr>
          <w:rFonts w:ascii="Tahoma" w:eastAsia="Tahoma" w:hAnsi="Tahoma" w:cs="Tahoma"/>
          <w:sz w:val="21"/>
          <w:szCs w:val="21"/>
        </w:rPr>
        <w:t>, 2017 Nový Jičín a 2019 Liberec.</w:t>
      </w:r>
    </w:p>
    <w:p w14:paraId="42070535" w14:textId="77777777" w:rsidR="0090773B" w:rsidRPr="0027616A" w:rsidRDefault="0090773B" w:rsidP="0090773B">
      <w:pPr>
        <w:spacing w:before="240" w:after="240"/>
        <w:jc w:val="both"/>
        <w:rPr>
          <w:rFonts w:ascii="Tahoma" w:eastAsia="Tahoma" w:hAnsi="Tahoma" w:cs="Tahoma"/>
          <w:color w:val="CC9900"/>
          <w:sz w:val="21"/>
          <w:szCs w:val="21"/>
        </w:rPr>
      </w:pPr>
      <w:bookmarkStart w:id="0" w:name="_heading=h.8o5q1dx6vobe" w:colFirst="0" w:colLast="0"/>
      <w:bookmarkEnd w:id="0"/>
      <w:r w:rsidRPr="0027616A">
        <w:rPr>
          <w:rFonts w:ascii="Tahoma" w:eastAsia="Tahoma" w:hAnsi="Tahoma" w:cs="Tahoma"/>
          <w:b/>
        </w:rPr>
        <w:t>KONTAKT PRO MÉDIA:</w:t>
      </w:r>
    </w:p>
    <w:p w14:paraId="225FA204" w14:textId="77777777" w:rsidR="0090773B" w:rsidRPr="0027616A" w:rsidRDefault="0090773B" w:rsidP="0090773B">
      <w:pPr>
        <w:jc w:val="both"/>
        <w:rPr>
          <w:rFonts w:ascii="Tahoma" w:eastAsia="Tahoma" w:hAnsi="Tahoma" w:cs="Tahoma"/>
          <w:b/>
          <w:color w:val="CC9900"/>
          <w:sz w:val="20"/>
          <w:szCs w:val="20"/>
        </w:rPr>
      </w:pPr>
      <w:r w:rsidRPr="0027616A">
        <w:rPr>
          <w:rFonts w:ascii="Tahoma" w:eastAsia="Tahoma" w:hAnsi="Tahoma" w:cs="Tahoma"/>
          <w:b/>
          <w:color w:val="333333"/>
          <w:sz w:val="20"/>
          <w:szCs w:val="20"/>
        </w:rPr>
        <w:t xml:space="preserve">Mgr. Petra </w:t>
      </w:r>
      <w:proofErr w:type="spellStart"/>
      <w:r w:rsidRPr="0027616A">
        <w:rPr>
          <w:rFonts w:ascii="Tahoma" w:eastAsia="Tahoma" w:hAnsi="Tahoma" w:cs="Tahoma"/>
          <w:b/>
          <w:color w:val="333333"/>
          <w:sz w:val="20"/>
          <w:szCs w:val="20"/>
        </w:rPr>
        <w:t>Ďurčíková</w:t>
      </w:r>
      <w:r w:rsidRPr="0027616A">
        <w:rPr>
          <w:rFonts w:ascii="Tahoma" w:eastAsia="Tahoma" w:hAnsi="Tahoma" w:cs="Tahoma"/>
          <w:b/>
          <w:color w:val="CC9900"/>
          <w:sz w:val="20"/>
          <w:szCs w:val="20"/>
        </w:rPr>
        <w:t>_mediální</w:t>
      </w:r>
      <w:proofErr w:type="spellEnd"/>
      <w:r w:rsidRPr="0027616A">
        <w:rPr>
          <w:rFonts w:ascii="Tahoma" w:eastAsia="Tahoma" w:hAnsi="Tahoma" w:cs="Tahoma"/>
          <w:b/>
          <w:color w:val="CC9900"/>
          <w:sz w:val="20"/>
          <w:szCs w:val="20"/>
        </w:rPr>
        <w:t xml:space="preserve"> konzultant</w:t>
      </w:r>
    </w:p>
    <w:p w14:paraId="49D72C2C" w14:textId="77777777" w:rsidR="0090773B" w:rsidRPr="0027616A" w:rsidRDefault="0090773B" w:rsidP="0090773B">
      <w:pPr>
        <w:jc w:val="both"/>
        <w:rPr>
          <w:rFonts w:ascii="Tahoma" w:eastAsia="Tahoma" w:hAnsi="Tahoma" w:cs="Tahoma"/>
          <w:b/>
          <w:sz w:val="20"/>
          <w:szCs w:val="20"/>
        </w:rPr>
      </w:pPr>
      <w:r w:rsidRPr="0027616A">
        <w:rPr>
          <w:rFonts w:ascii="Tahoma" w:eastAsia="Tahoma" w:hAnsi="Tahoma" w:cs="Tahoma"/>
          <w:b/>
          <w:noProof/>
          <w:sz w:val="20"/>
          <w:szCs w:val="20"/>
        </w:rPr>
        <w:drawing>
          <wp:inline distT="0" distB="0" distL="0" distR="0" wp14:anchorId="740152AE" wp14:editId="71CDDB9D">
            <wp:extent cx="833620" cy="132741"/>
            <wp:effectExtent l="0" t="0" r="0" b="0"/>
            <wp:docPr id="57" name="image2.jpg" descr="pear_media logo_fin rgb_bez okraj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ear_media logo_fin rgb_bez okraju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C68114" w14:textId="77777777" w:rsidR="0090773B" w:rsidRPr="0027616A" w:rsidRDefault="0090773B" w:rsidP="0090773B">
      <w:pPr>
        <w:pBdr>
          <w:bottom w:val="single" w:sz="4" w:space="1" w:color="000000"/>
        </w:pBdr>
        <w:rPr>
          <w:rFonts w:ascii="Tahoma" w:eastAsia="Tahoma" w:hAnsi="Tahoma" w:cs="Tahoma"/>
          <w:b/>
          <w:sz w:val="20"/>
          <w:szCs w:val="20"/>
        </w:rPr>
      </w:pPr>
      <w:r w:rsidRPr="0027616A">
        <w:rPr>
          <w:rFonts w:ascii="Tahoma" w:eastAsia="Tahoma" w:hAnsi="Tahoma" w:cs="Tahoma"/>
          <w:b/>
          <w:sz w:val="20"/>
          <w:szCs w:val="20"/>
        </w:rPr>
        <w:t xml:space="preserve">+420 733 643 825, </w:t>
      </w:r>
      <w:hyperlink r:id="rId7">
        <w:r w:rsidRPr="0027616A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petra@pearmedia.cz</w:t>
        </w:r>
      </w:hyperlink>
      <w:r w:rsidRPr="0027616A">
        <w:rPr>
          <w:rFonts w:ascii="Tahoma" w:eastAsia="Tahoma" w:hAnsi="Tahoma" w:cs="Tahoma"/>
          <w:b/>
          <w:sz w:val="20"/>
          <w:szCs w:val="20"/>
        </w:rPr>
        <w:t xml:space="preserve">, </w:t>
      </w:r>
      <w:hyperlink r:id="rId8">
        <w:r w:rsidRPr="0027616A">
          <w:rPr>
            <w:rFonts w:ascii="Tahoma" w:eastAsia="Tahoma" w:hAnsi="Tahoma" w:cs="Tahoma"/>
            <w:b/>
            <w:color w:val="0000FF"/>
            <w:sz w:val="20"/>
            <w:szCs w:val="20"/>
            <w:u w:val="single"/>
          </w:rPr>
          <w:t>pearmedia.cz</w:t>
        </w:r>
      </w:hyperlink>
      <w:r w:rsidRPr="0027616A">
        <w:rPr>
          <w:rFonts w:ascii="Tahoma" w:eastAsia="Tahoma" w:hAnsi="Tahoma" w:cs="Tahoma"/>
          <w:sz w:val="20"/>
          <w:szCs w:val="20"/>
        </w:rPr>
        <w:br/>
      </w:r>
    </w:p>
    <w:p w14:paraId="0052C817" w14:textId="77777777" w:rsidR="0090773B" w:rsidRPr="0027616A" w:rsidRDefault="0090773B" w:rsidP="0090773B">
      <w:pPr>
        <w:jc w:val="both"/>
        <w:rPr>
          <w:rFonts w:ascii="Tahoma" w:eastAsia="Tahoma" w:hAnsi="Tahoma" w:cs="Tahoma"/>
          <w:b/>
          <w:sz w:val="17"/>
          <w:szCs w:val="17"/>
        </w:rPr>
      </w:pPr>
      <w:r w:rsidRPr="0027616A">
        <w:rPr>
          <w:rFonts w:ascii="Tahoma" w:eastAsia="Tahoma" w:hAnsi="Tahoma" w:cs="Tahoma"/>
          <w:b/>
          <w:sz w:val="17"/>
          <w:szCs w:val="17"/>
        </w:rPr>
        <w:t xml:space="preserve">SOUKROMÁ OČNÍ KLINIKA GEMINI, </w:t>
      </w:r>
      <w:hyperlink r:id="rId9">
        <w:r w:rsidRPr="0027616A">
          <w:rPr>
            <w:rFonts w:ascii="Tahoma" w:eastAsia="Tahoma" w:hAnsi="Tahoma" w:cs="Tahoma"/>
            <w:b/>
            <w:color w:val="0000FF"/>
            <w:sz w:val="17"/>
            <w:szCs w:val="17"/>
            <w:u w:val="single"/>
          </w:rPr>
          <w:t>www.gemini.cz</w:t>
        </w:r>
      </w:hyperlink>
    </w:p>
    <w:p w14:paraId="02D2DC72" w14:textId="77777777" w:rsidR="0090773B" w:rsidRPr="0090773B" w:rsidRDefault="0090773B" w:rsidP="0090773B">
      <w:pPr>
        <w:jc w:val="both"/>
        <w:rPr>
          <w:rFonts w:ascii="Tahoma" w:eastAsia="Tahoma" w:hAnsi="Tahoma" w:cs="Tahoma"/>
          <w:sz w:val="16"/>
          <w:szCs w:val="16"/>
        </w:rPr>
      </w:pPr>
      <w:r w:rsidRPr="0090773B">
        <w:rPr>
          <w:rFonts w:ascii="Tahoma" w:eastAsia="Tahoma" w:hAnsi="Tahoma" w:cs="Tahoma"/>
          <w:sz w:val="16"/>
          <w:szCs w:val="16"/>
        </w:rPr>
        <w:t xml:space="preserve">Soukromá oční klinika </w:t>
      </w:r>
      <w:proofErr w:type="spellStart"/>
      <w:r w:rsidRPr="0090773B">
        <w:rPr>
          <w:rFonts w:ascii="Tahoma" w:eastAsia="Tahoma" w:hAnsi="Tahoma" w:cs="Tahoma"/>
          <w:sz w:val="16"/>
          <w:szCs w:val="16"/>
        </w:rPr>
        <w:t>Gemini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 xml:space="preserve"> rozvíjí dlouholetou tradici zlínské oční chirurgie. První klinika byla otevřena ve Zlíně v roce 2003 a v současnosti provozuje klinika v České republice deset pracovišť: ve Zlíně, v Průhonicích u Prahy, Praze-Krči, Českých Budějovicích, Ostravě, Vyškově, Brně, Novém Jičíně a Liberci. Jako jediná česká oční klinika otevřela pracoviště také ve Vídni. Vedle operací zbavujících pacienty potřeby nosit brýle a operací šedého zákalu se na klinikách provádějí i estetické zákroky, jako například plastika horních a dolních víček. V čele týmu operatérů stojí světově uznávaný oční chirurg prim. MUDr. Pavel Stodůlka, Ph.D., FEBOS-CR.</w:t>
      </w:r>
    </w:p>
    <w:p w14:paraId="6E5FBCD5" w14:textId="77777777" w:rsidR="0090773B" w:rsidRPr="0090773B" w:rsidRDefault="0090773B" w:rsidP="0090773B">
      <w:pPr>
        <w:jc w:val="both"/>
        <w:rPr>
          <w:rFonts w:ascii="Tahoma" w:eastAsia="Tahoma" w:hAnsi="Tahoma" w:cs="Tahoma"/>
          <w:b/>
          <w:sz w:val="15"/>
          <w:szCs w:val="15"/>
        </w:rPr>
      </w:pPr>
      <w:r w:rsidRPr="0090773B">
        <w:rPr>
          <w:rFonts w:ascii="Tahoma" w:eastAsia="Tahoma" w:hAnsi="Tahoma" w:cs="Tahoma"/>
          <w:b/>
          <w:sz w:val="15"/>
          <w:szCs w:val="15"/>
        </w:rPr>
        <w:t xml:space="preserve">prim. MUDr. PAVEL STODŮLKA, Ph.D., FEBOS-CR, </w:t>
      </w:r>
      <w:hyperlink r:id="rId10">
        <w:r w:rsidRPr="0090773B">
          <w:rPr>
            <w:rFonts w:ascii="Tahoma" w:eastAsia="Tahoma" w:hAnsi="Tahoma" w:cs="Tahoma"/>
            <w:b/>
            <w:color w:val="0000FF"/>
            <w:sz w:val="15"/>
            <w:szCs w:val="15"/>
            <w:u w:val="single"/>
          </w:rPr>
          <w:t>www.lasik.cz</w:t>
        </w:r>
      </w:hyperlink>
    </w:p>
    <w:p w14:paraId="70E33ADF" w14:textId="353D84B1" w:rsidR="0090773B" w:rsidRPr="0090773B" w:rsidRDefault="0090773B" w:rsidP="0090773B">
      <w:pPr>
        <w:jc w:val="both"/>
        <w:rPr>
          <w:rFonts w:ascii="Tahoma" w:eastAsia="Tahoma" w:hAnsi="Tahoma" w:cs="Tahoma"/>
          <w:sz w:val="16"/>
          <w:szCs w:val="16"/>
          <w:highlight w:val="yellow"/>
        </w:rPr>
      </w:pPr>
      <w:bookmarkStart w:id="1" w:name="_heading=h.1fob9te" w:colFirst="0" w:colLast="0"/>
      <w:bookmarkEnd w:id="1"/>
      <w:r w:rsidRPr="0090773B">
        <w:rPr>
          <w:rFonts w:ascii="Tahoma" w:eastAsia="Tahoma" w:hAnsi="Tahoma" w:cs="Tahoma"/>
          <w:sz w:val="16"/>
          <w:szCs w:val="16"/>
        </w:rPr>
        <w:t xml:space="preserve">Studium medicíny na Univerzitě Palackého v Olomouci ukončil v roce 1989 s vyznamenáním a pochvalou rektora. V roce 2000 absolvoval postgraduální studium na Lékařské fakultě Univerzity Karlovy v Hradci Králové s tématem disertace metoda LASIK, kterou v ČR zavedl. Zkušenosti s oční chirurgií sbíral i po světě, hlavně v Kanadě. Působil jako přednosta očního oddělení Baťovy nemocnice ve Zlíně. V roce 2003 založil soukromou oční kliniku </w:t>
      </w:r>
      <w:proofErr w:type="spellStart"/>
      <w:r w:rsidRPr="0090773B">
        <w:rPr>
          <w:rFonts w:ascii="Tahoma" w:eastAsia="Tahoma" w:hAnsi="Tahoma" w:cs="Tahoma"/>
          <w:sz w:val="16"/>
          <w:szCs w:val="16"/>
        </w:rPr>
        <w:t>Gemini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 xml:space="preserve"> – největší soukromou oční kliniku v Česku. Několik očních operací, například centraci vychýlené lidské čočky, implantaci presbyopické </w:t>
      </w:r>
      <w:proofErr w:type="spellStart"/>
      <w:r w:rsidRPr="0090773B">
        <w:rPr>
          <w:rFonts w:ascii="Tahoma" w:eastAsia="Tahoma" w:hAnsi="Tahoma" w:cs="Tahoma"/>
          <w:sz w:val="16"/>
          <w:szCs w:val="16"/>
        </w:rPr>
        <w:t>fakické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 xml:space="preserve"> čočky nebo odstranění vetchozrakosti pomocí laseru </w:t>
      </w:r>
      <w:proofErr w:type="spellStart"/>
      <w:r w:rsidRPr="0090773B">
        <w:rPr>
          <w:rFonts w:ascii="Tahoma" w:eastAsia="Tahoma" w:hAnsi="Tahoma" w:cs="Tahoma"/>
          <w:sz w:val="16"/>
          <w:szCs w:val="16"/>
        </w:rPr>
        <w:t>RElexSmile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 xml:space="preserve">, provedl jako první oční chirurg na světě a řadu očních operací zavedl jako první v Česku. Vyvíjí nové lasery pro oční chirurgii, jako např. </w:t>
      </w:r>
      <w:proofErr w:type="spellStart"/>
      <w:r w:rsidRPr="0090773B">
        <w:rPr>
          <w:rFonts w:ascii="Tahoma" w:eastAsia="Tahoma" w:hAnsi="Tahoma" w:cs="Tahoma"/>
          <w:sz w:val="16"/>
          <w:szCs w:val="16"/>
        </w:rPr>
        <w:t>CAPSULaser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 xml:space="preserve">. Přednáší na prestižních mezinárodních očních kongresech, vyučuje v kurzech pro zahraniční oční lékaře a byl zvolen prezidentem AECOS – </w:t>
      </w:r>
      <w:proofErr w:type="spellStart"/>
      <w:proofErr w:type="gramStart"/>
      <w:r w:rsidRPr="0090773B">
        <w:rPr>
          <w:rFonts w:ascii="Tahoma" w:eastAsia="Tahoma" w:hAnsi="Tahoma" w:cs="Tahoma"/>
          <w:sz w:val="16"/>
          <w:szCs w:val="16"/>
        </w:rPr>
        <w:t>Americko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>–evropského</w:t>
      </w:r>
      <w:proofErr w:type="gramEnd"/>
      <w:r w:rsidRPr="0090773B">
        <w:rPr>
          <w:rFonts w:ascii="Tahoma" w:eastAsia="Tahoma" w:hAnsi="Tahoma" w:cs="Tahoma"/>
          <w:sz w:val="16"/>
          <w:szCs w:val="16"/>
        </w:rPr>
        <w:t xml:space="preserve"> kongresu oční chirurgie. V roce 2019 si Pavel Stodůlka na své konto připsal další dvě světová prvenství – jako první oční chirurg na světě provedl operaci šedého zákalu novým </w:t>
      </w:r>
      <w:proofErr w:type="spellStart"/>
      <w:r w:rsidRPr="0090773B">
        <w:rPr>
          <w:rFonts w:ascii="Tahoma" w:eastAsia="Tahoma" w:hAnsi="Tahoma" w:cs="Tahoma"/>
          <w:sz w:val="16"/>
          <w:szCs w:val="16"/>
        </w:rPr>
        <w:t>femtomatrixovým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 xml:space="preserve"> laserem, který jako jediný disponuje robotickým ramenem a zároveň je nejrychlejším na světě. Druhým prvenstvím byla operace, takzvaná rotace </w:t>
      </w:r>
      <w:proofErr w:type="spellStart"/>
      <w:r w:rsidRPr="0090773B">
        <w:rPr>
          <w:rFonts w:ascii="Tahoma" w:eastAsia="Tahoma" w:hAnsi="Tahoma" w:cs="Tahoma"/>
          <w:sz w:val="16"/>
          <w:szCs w:val="16"/>
        </w:rPr>
        <w:t>lentikuly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 xml:space="preserve">, která sníží astigmatismus oka pacienta (nesprávné zakřivení rohovky). Pravidelně se umisťuje v žebříčku nejoblíbenějších lékařů v Rakousku, v roce 2021 byl zvolen již potřetí. Jako první oční chirurg provedl laserovou operaci očí metodou CLEAR v Česku a Rakousku. Od roku 2022 je nositelem medaile Za zásluhy 1. stupně. Koncem roku 2022 převzal cenu profesora Emilia </w:t>
      </w:r>
      <w:proofErr w:type="spellStart"/>
      <w:r w:rsidRPr="0090773B">
        <w:rPr>
          <w:rFonts w:ascii="Tahoma" w:eastAsia="Tahoma" w:hAnsi="Tahoma" w:cs="Tahoma"/>
          <w:sz w:val="16"/>
          <w:szCs w:val="16"/>
        </w:rPr>
        <w:t>Campose</w:t>
      </w:r>
      <w:proofErr w:type="spellEnd"/>
      <w:r w:rsidRPr="0090773B">
        <w:rPr>
          <w:rFonts w:ascii="Tahoma" w:eastAsia="Tahoma" w:hAnsi="Tahoma" w:cs="Tahoma"/>
          <w:sz w:val="16"/>
          <w:szCs w:val="16"/>
        </w:rPr>
        <w:t xml:space="preserve"> za inovaci v oftalmologii.</w:t>
      </w:r>
    </w:p>
    <w:sectPr w:rsidR="0090773B" w:rsidRPr="0090773B" w:rsidSect="00154BB8">
      <w:headerReference w:type="default" r:id="rId11"/>
      <w:footerReference w:type="default" r:id="rId12"/>
      <w:pgSz w:w="11906" w:h="16838"/>
      <w:pgMar w:top="1700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95E7E" w14:textId="77777777" w:rsidR="00F23418" w:rsidRDefault="00F23418" w:rsidP="0090773B">
      <w:pPr>
        <w:spacing w:after="0" w:line="240" w:lineRule="auto"/>
      </w:pPr>
      <w:r>
        <w:separator/>
      </w:r>
    </w:p>
  </w:endnote>
  <w:endnote w:type="continuationSeparator" w:id="0">
    <w:p w14:paraId="0326A4EB" w14:textId="77777777" w:rsidR="00F23418" w:rsidRDefault="00F23418" w:rsidP="0090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6E7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54346E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4CF7" w14:textId="77777777" w:rsidR="00F23418" w:rsidRDefault="00F23418" w:rsidP="0090773B">
      <w:pPr>
        <w:spacing w:after="0" w:line="240" w:lineRule="auto"/>
      </w:pPr>
      <w:r>
        <w:separator/>
      </w:r>
    </w:p>
  </w:footnote>
  <w:footnote w:type="continuationSeparator" w:id="0">
    <w:p w14:paraId="39F8C5C6" w14:textId="77777777" w:rsidR="00F23418" w:rsidRDefault="00F23418" w:rsidP="0090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005D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36"/>
        <w:szCs w:val="36"/>
      </w:rPr>
    </w:pPr>
    <w:r>
      <w:rPr>
        <w:b/>
        <w:noProof/>
        <w:color w:val="000000"/>
        <w:sz w:val="36"/>
        <w:szCs w:val="36"/>
      </w:rPr>
      <w:drawing>
        <wp:inline distT="0" distB="0" distL="0" distR="0" wp14:anchorId="5F91E5D6" wp14:editId="7B2B3AED">
          <wp:extent cx="3105193" cy="600083"/>
          <wp:effectExtent l="0" t="0" r="0" b="0"/>
          <wp:docPr id="58" name="image1.jpg" descr="C:\Users\Notebook\Downloads\logo_gemini_ocni_klinik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Notebook\Downloads\logo_gemini_ocni_klinika_RGB.jpg"/>
                  <pic:cNvPicPr preferRelativeResize="0"/>
                </pic:nvPicPr>
                <pic:blipFill>
                  <a:blip r:embed="rId1"/>
                  <a:srcRect l="13756" t="36594" r="13051" b="35865"/>
                  <a:stretch>
                    <a:fillRect/>
                  </a:stretch>
                </pic:blipFill>
                <pic:spPr>
                  <a:xfrm>
                    <a:off x="0" y="0"/>
                    <a:ext cx="3105193" cy="6000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00"/>
        <w:sz w:val="36"/>
        <w:szCs w:val="36"/>
      </w:rPr>
      <w:tab/>
      <w:t>TISKOVÁ ZPRÁVA</w:t>
    </w:r>
  </w:p>
  <w:p w14:paraId="1A6D99A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9AD239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23A4CF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1A7E63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137AC30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FD5A6F8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27369E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0B2E62F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A359169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18380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02AE21A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830CCB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C08E8B8" w14:textId="77777777" w:rsidR="0090773B" w:rsidRDefault="0090773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38C98A2" w14:textId="77777777" w:rsidR="0090773B" w:rsidRDefault="0090773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4563A23" w14:textId="77777777" w:rsidR="0090773B" w:rsidRDefault="0090773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1161CF4" w14:textId="77777777" w:rsidR="0090773B" w:rsidRDefault="0090773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612992F" w14:textId="77777777" w:rsidR="0090773B" w:rsidRDefault="0090773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329ACEC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70DB8EB5" w14:textId="79C90580" w:rsidR="00000000" w:rsidRDefault="0090773B" w:rsidP="0090773B">
    <w:pPr>
      <w:pBdr>
        <w:top w:val="nil"/>
        <w:left w:val="nil"/>
        <w:bottom w:val="nil"/>
        <w:right w:val="nil"/>
        <w:between w:val="nil"/>
      </w:pBdr>
      <w:tabs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  <w:r>
      <w:rPr>
        <w:b/>
        <w:color w:val="000000"/>
        <w:sz w:val="2"/>
        <w:szCs w:val="2"/>
      </w:rPr>
      <w:tab/>
    </w:r>
    <w:r>
      <w:rPr>
        <w:b/>
        <w:color w:val="000000"/>
        <w:sz w:val="2"/>
        <w:szCs w:val="2"/>
      </w:rPr>
      <w:tab/>
    </w:r>
  </w:p>
  <w:p w14:paraId="7E0838B1" w14:textId="35C834DA" w:rsidR="0090773B" w:rsidRDefault="0090773B" w:rsidP="0090773B">
    <w:pPr>
      <w:pBdr>
        <w:top w:val="nil"/>
        <w:left w:val="nil"/>
        <w:bottom w:val="nil"/>
        <w:right w:val="nil"/>
        <w:between w:val="nil"/>
      </w:pBdr>
      <w:tabs>
        <w:tab w:val="left" w:pos="616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246B09C4" w14:textId="77777777" w:rsidR="0090773B" w:rsidRDefault="0090773B" w:rsidP="0090773B">
    <w:pPr>
      <w:pBdr>
        <w:top w:val="nil"/>
        <w:left w:val="nil"/>
        <w:bottom w:val="nil"/>
        <w:right w:val="nil"/>
        <w:between w:val="nil"/>
      </w:pBdr>
      <w:tabs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082045BF" w14:textId="77777777" w:rsidR="0090773B" w:rsidRDefault="0090773B" w:rsidP="0090773B">
    <w:pPr>
      <w:pBdr>
        <w:top w:val="nil"/>
        <w:left w:val="nil"/>
        <w:bottom w:val="nil"/>
        <w:right w:val="nil"/>
        <w:between w:val="nil"/>
      </w:pBdr>
      <w:tabs>
        <w:tab w:val="left" w:pos="3615"/>
        <w:tab w:val="left" w:pos="724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5D29C829" w14:textId="77777777" w:rsidR="0090773B" w:rsidRDefault="0090773B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31FE9FB5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041A72B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41B6C9E1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left" w:pos="1680"/>
        <w:tab w:val="left" w:pos="1740"/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1C6B8B7E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  <w:p w14:paraId="64D31093" w14:textId="77777777" w:rsidR="0000000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615"/>
      </w:tabs>
      <w:spacing w:after="0" w:line="240" w:lineRule="auto"/>
      <w:jc w:val="both"/>
      <w:rPr>
        <w:b/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73B"/>
    <w:rsid w:val="0090773B"/>
    <w:rsid w:val="00F2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588C"/>
  <w15:chartTrackingRefBased/>
  <w15:docId w15:val="{CED76600-7E4D-4CEA-BB49-77775871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773B"/>
    <w:pPr>
      <w:spacing w:after="200" w:line="276" w:lineRule="auto"/>
    </w:pPr>
    <w:rPr>
      <w:rFonts w:ascii="Calibri" w:eastAsiaTheme="minorEastAsia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73B"/>
    <w:rPr>
      <w:rFonts w:ascii="Calibri" w:eastAsiaTheme="minorEastAsia" w:hAnsi="Calibri" w:cs="Calibri"/>
      <w:kern w:val="0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90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73B"/>
    <w:rPr>
      <w:rFonts w:ascii="Calibri" w:eastAsiaTheme="minorEastAsia" w:hAnsi="Calibri" w:cs="Calibri"/>
      <w:kern w:val="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media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ra@pearmedia.cz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lasik.cz/cs/zivotopi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emini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1088</Words>
  <Characters>6426</Characters>
  <Application>Microsoft Office Word</Application>
  <DocSecurity>0</DocSecurity>
  <Lines>53</Lines>
  <Paragraphs>14</Paragraphs>
  <ScaleCrop>false</ScaleCrop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Ďurčíková</dc:creator>
  <cp:keywords/>
  <dc:description/>
  <cp:lastModifiedBy>Petra Ďurčíková</cp:lastModifiedBy>
  <cp:revision>1</cp:revision>
  <dcterms:created xsi:type="dcterms:W3CDTF">2023-09-08T07:46:00Z</dcterms:created>
  <dcterms:modified xsi:type="dcterms:W3CDTF">2023-09-08T07:48:00Z</dcterms:modified>
</cp:coreProperties>
</file>